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F27B7" w14:textId="77777777" w:rsidR="001B7F77" w:rsidRPr="008E5CC8" w:rsidRDefault="00454FBA" w:rsidP="008E5CC8">
      <w:pPr>
        <w:spacing w:line="276" w:lineRule="auto"/>
        <w:rPr>
          <w:rFonts w:ascii="Helvetica" w:eastAsiaTheme="majorEastAsia" w:hAnsi="Helvetica" w:cstheme="majorBidi"/>
          <w:color w:val="2FFF00"/>
          <w:spacing w:val="-10"/>
          <w:kern w:val="28"/>
          <w:sz w:val="40"/>
          <w:szCs w:val="40"/>
        </w:rPr>
      </w:pPr>
      <w:r>
        <w:rPr>
          <w:rFonts w:ascii="Helvetica" w:hAnsi="Helvetica"/>
          <w:color w:val="2FFF00"/>
          <w:sz w:val="40"/>
        </w:rPr>
        <w:t>SNG opens two new exhibitions in The Bridge with reference to the turbulent 1960s</w:t>
      </w:r>
    </w:p>
    <w:p w14:paraId="02E3699B" w14:textId="77777777" w:rsidR="00454FBA" w:rsidRPr="001B7F77" w:rsidRDefault="00454FBA">
      <w:pPr>
        <w:rPr>
          <w:rFonts w:ascii="Arial" w:hAnsi="Arial" w:cs="Arial"/>
          <w:b/>
        </w:rPr>
      </w:pPr>
      <w:r>
        <w:rPr>
          <w:rFonts w:ascii="Arial" w:hAnsi="Arial"/>
          <w:b/>
        </w:rPr>
        <w:t xml:space="preserve"> </w:t>
      </w:r>
    </w:p>
    <w:p w14:paraId="695715C7" w14:textId="1A3A1F7B" w:rsidR="00454FBA" w:rsidRPr="00B007DA" w:rsidRDefault="00454FBA">
      <w:pPr>
        <w:rPr>
          <w:rFonts w:ascii="Arial" w:hAnsi="Arial" w:cs="Arial"/>
          <w:sz w:val="20"/>
        </w:rPr>
      </w:pPr>
      <w:r w:rsidRPr="00B447C2">
        <w:rPr>
          <w:rFonts w:ascii="Arial" w:hAnsi="Arial"/>
          <w:sz w:val="20"/>
        </w:rPr>
        <w:t>Bratislava, 2</w:t>
      </w:r>
      <w:r w:rsidR="00B447C2" w:rsidRPr="00B447C2">
        <w:rPr>
          <w:rFonts w:ascii="Arial" w:hAnsi="Arial"/>
          <w:sz w:val="20"/>
        </w:rPr>
        <w:t>7</w:t>
      </w:r>
      <w:r w:rsidRPr="00B447C2">
        <w:rPr>
          <w:rFonts w:ascii="Arial" w:hAnsi="Arial"/>
          <w:sz w:val="20"/>
        </w:rPr>
        <w:t>.</w:t>
      </w:r>
      <w:r w:rsidR="00364A0C" w:rsidRPr="00B447C2">
        <w:rPr>
          <w:rFonts w:ascii="Arial" w:hAnsi="Arial"/>
          <w:sz w:val="20"/>
        </w:rPr>
        <w:t>0</w:t>
      </w:r>
      <w:r w:rsidRPr="00B447C2">
        <w:rPr>
          <w:rFonts w:ascii="Arial" w:hAnsi="Arial"/>
          <w:sz w:val="20"/>
        </w:rPr>
        <w:t>3</w:t>
      </w:r>
      <w:r>
        <w:rPr>
          <w:rFonts w:ascii="Arial" w:hAnsi="Arial"/>
          <w:sz w:val="20"/>
        </w:rPr>
        <w:t>.2024 │</w:t>
      </w:r>
      <w:r>
        <w:rPr>
          <w:rFonts w:ascii="Arial" w:hAnsi="Arial"/>
          <w:b/>
          <w:bCs/>
          <w:sz w:val="20"/>
        </w:rPr>
        <w:t xml:space="preserve">New exhibitions </w:t>
      </w:r>
      <w:r>
        <w:rPr>
          <w:rFonts w:ascii="Arial" w:hAnsi="Arial"/>
          <w:b/>
          <w:bCs/>
          <w:i/>
          <w:iCs/>
          <w:sz w:val="20"/>
        </w:rPr>
        <w:t xml:space="preserve">The Art That Remains (Collection – International Biennial of Young Artists Danuvius 1968) </w:t>
      </w:r>
      <w:r>
        <w:rPr>
          <w:rFonts w:ascii="Arial" w:hAnsi="Arial"/>
          <w:b/>
          <w:bCs/>
          <w:sz w:val="20"/>
        </w:rPr>
        <w:t xml:space="preserve">and </w:t>
      </w:r>
      <w:r>
        <w:rPr>
          <w:rFonts w:ascii="Arial" w:hAnsi="Arial"/>
          <w:b/>
          <w:bCs/>
          <w:i/>
          <w:iCs/>
          <w:sz w:val="20"/>
        </w:rPr>
        <w:t>U.F.O. The Art of Fantastical Dematerialization</w:t>
      </w:r>
      <w:r>
        <w:rPr>
          <w:rFonts w:ascii="Arial" w:hAnsi="Arial"/>
          <w:b/>
          <w:bCs/>
          <w:sz w:val="20"/>
        </w:rPr>
        <w:t xml:space="preserve"> will be open to SNG visitors from </w:t>
      </w:r>
      <w:r w:rsidRPr="00B447C2">
        <w:rPr>
          <w:rFonts w:ascii="Arial" w:hAnsi="Arial"/>
          <w:b/>
          <w:bCs/>
          <w:sz w:val="20"/>
        </w:rPr>
        <w:t>to</w:t>
      </w:r>
      <w:r w:rsidR="00B447C2" w:rsidRPr="00B447C2">
        <w:rPr>
          <w:rFonts w:ascii="Arial" w:hAnsi="Arial"/>
          <w:b/>
          <w:bCs/>
          <w:sz w:val="20"/>
        </w:rPr>
        <w:t>morrow</w:t>
      </w:r>
      <w:r>
        <w:rPr>
          <w:rFonts w:ascii="Arial" w:hAnsi="Arial"/>
          <w:b/>
          <w:bCs/>
          <w:sz w:val="20"/>
        </w:rPr>
        <w:t xml:space="preserve"> (Thursday, 28 March).</w:t>
      </w:r>
      <w:r>
        <w:rPr>
          <w:rFonts w:ascii="Arial" w:hAnsi="Arial"/>
          <w:b/>
          <w:sz w:val="20"/>
        </w:rPr>
        <w:t xml:space="preserve"> Both exhibitions offer immersion into the art of the 1960s </w:t>
      </w:r>
      <w:r w:rsidR="00364A0C">
        <w:rPr>
          <w:rFonts w:ascii="Arial" w:hAnsi="Arial"/>
          <w:b/>
          <w:sz w:val="20"/>
        </w:rPr>
        <w:t>–</w:t>
      </w:r>
      <w:r>
        <w:rPr>
          <w:rFonts w:ascii="Arial" w:hAnsi="Arial"/>
          <w:b/>
          <w:sz w:val="20"/>
        </w:rPr>
        <w:t xml:space="preserve"> a turbulent period of creative ferment and social change. Both exhibitions present </w:t>
      </w:r>
      <w:r w:rsidR="00364A0C">
        <w:rPr>
          <w:rFonts w:ascii="Arial" w:hAnsi="Arial"/>
          <w:b/>
          <w:sz w:val="20"/>
        </w:rPr>
        <w:t>various</w:t>
      </w:r>
      <w:r>
        <w:rPr>
          <w:rFonts w:ascii="Arial" w:hAnsi="Arial"/>
          <w:b/>
          <w:sz w:val="20"/>
        </w:rPr>
        <w:t xml:space="preserve"> aspects of this era</w:t>
      </w:r>
      <w:r w:rsidR="00364A0C">
        <w:rPr>
          <w:rFonts w:ascii="Arial" w:hAnsi="Arial"/>
          <w:b/>
          <w:sz w:val="20"/>
        </w:rPr>
        <w:t>,</w:t>
      </w:r>
      <w:r>
        <w:rPr>
          <w:rFonts w:ascii="Arial" w:hAnsi="Arial"/>
          <w:b/>
          <w:sz w:val="20"/>
        </w:rPr>
        <w:t xml:space="preserve"> with important overlaps and parallels even to the present. Their placement in the gallery is also a reference to the 1960s, </w:t>
      </w:r>
      <w:r w:rsidR="00364A0C">
        <w:rPr>
          <w:rFonts w:ascii="Arial" w:hAnsi="Arial"/>
          <w:b/>
          <w:sz w:val="20"/>
        </w:rPr>
        <w:t>when</w:t>
      </w:r>
      <w:r>
        <w:rPr>
          <w:rFonts w:ascii="Arial" w:hAnsi="Arial"/>
          <w:b/>
          <w:sz w:val="20"/>
        </w:rPr>
        <w:t xml:space="preserve"> </w:t>
      </w:r>
      <w:r w:rsidR="00364A0C">
        <w:rPr>
          <w:rFonts w:ascii="Arial" w:hAnsi="Arial"/>
          <w:b/>
          <w:sz w:val="20"/>
        </w:rPr>
        <w:t xml:space="preserve">the architect Vladimír </w:t>
      </w:r>
      <w:proofErr w:type="spellStart"/>
      <w:r w:rsidR="00364A0C">
        <w:rPr>
          <w:rFonts w:ascii="Arial" w:hAnsi="Arial"/>
          <w:b/>
          <w:sz w:val="20"/>
        </w:rPr>
        <w:t>Dedeček’s</w:t>
      </w:r>
      <w:proofErr w:type="spellEnd"/>
      <w:r>
        <w:rPr>
          <w:rFonts w:ascii="Arial" w:hAnsi="Arial"/>
          <w:b/>
          <w:sz w:val="20"/>
        </w:rPr>
        <w:t xml:space="preserve"> idea </w:t>
      </w:r>
      <w:r w:rsidR="00364A0C">
        <w:rPr>
          <w:rFonts w:ascii="Arial" w:hAnsi="Arial"/>
          <w:b/>
          <w:sz w:val="20"/>
        </w:rPr>
        <w:t>for</w:t>
      </w:r>
      <w:r>
        <w:rPr>
          <w:rFonts w:ascii="Arial" w:hAnsi="Arial"/>
          <w:b/>
          <w:sz w:val="20"/>
        </w:rPr>
        <w:t xml:space="preserve"> the iconic Bridge was born.</w:t>
      </w:r>
      <w:r>
        <w:rPr>
          <w:rFonts w:ascii="Arial" w:hAnsi="Arial"/>
          <w:sz w:val="20"/>
        </w:rPr>
        <w:t xml:space="preserve"> </w:t>
      </w:r>
    </w:p>
    <w:p w14:paraId="00085453" w14:textId="4FD3F74D" w:rsidR="00454FBA" w:rsidRPr="00B007DA" w:rsidRDefault="00454FBA" w:rsidP="00935597">
      <w:pPr>
        <w:rPr>
          <w:rFonts w:ascii="Arial" w:hAnsi="Arial" w:cs="Arial"/>
          <w:sz w:val="20"/>
        </w:rPr>
      </w:pPr>
      <w:r>
        <w:rPr>
          <w:rFonts w:ascii="Arial" w:hAnsi="Arial"/>
          <w:sz w:val="20"/>
        </w:rPr>
        <w:t xml:space="preserve">The exhibition </w:t>
      </w:r>
      <w:r>
        <w:rPr>
          <w:rFonts w:ascii="Arial" w:hAnsi="Arial"/>
          <w:b/>
          <w:bCs/>
          <w:i/>
          <w:iCs/>
          <w:sz w:val="20"/>
        </w:rPr>
        <w:t>The Art That Remains; Collection – International Biennial</w:t>
      </w:r>
      <w:bookmarkStart w:id="0" w:name="_GoBack"/>
      <w:bookmarkEnd w:id="0"/>
      <w:r>
        <w:rPr>
          <w:rFonts w:ascii="Arial" w:hAnsi="Arial"/>
          <w:b/>
          <w:bCs/>
          <w:i/>
          <w:iCs/>
          <w:sz w:val="20"/>
        </w:rPr>
        <w:t xml:space="preserve"> of Young Artists Danuvius 1968</w:t>
      </w:r>
      <w:r>
        <w:rPr>
          <w:rFonts w:ascii="Arial" w:hAnsi="Arial"/>
          <w:b/>
          <w:bCs/>
          <w:sz w:val="20"/>
        </w:rPr>
        <w:t xml:space="preserve"> </w:t>
      </w:r>
      <w:r>
        <w:rPr>
          <w:rFonts w:ascii="Arial" w:hAnsi="Arial"/>
          <w:sz w:val="20"/>
        </w:rPr>
        <w:t>presents works from the legendary international biennial that took place in Bratislava just a few months after the August occupation of Czechoslovakia. Despite the difficult political situation, the Biennial presented pluralism and freedom of artistic expression. Visitors can see works by Slovak, Czech</w:t>
      </w:r>
      <w:r w:rsidR="00364A0C">
        <w:rPr>
          <w:rFonts w:ascii="Arial" w:hAnsi="Arial"/>
          <w:sz w:val="20"/>
        </w:rPr>
        <w:t>,</w:t>
      </w:r>
      <w:r>
        <w:rPr>
          <w:rFonts w:ascii="Arial" w:hAnsi="Arial"/>
          <w:sz w:val="20"/>
        </w:rPr>
        <w:t xml:space="preserve"> and foreign authors, including J. Jankovič, M. </w:t>
      </w:r>
      <w:proofErr w:type="spellStart"/>
      <w:r>
        <w:rPr>
          <w:rFonts w:ascii="Arial" w:hAnsi="Arial"/>
          <w:sz w:val="20"/>
        </w:rPr>
        <w:t>Šutej</w:t>
      </w:r>
      <w:proofErr w:type="spellEnd"/>
      <w:r>
        <w:rPr>
          <w:rFonts w:ascii="Arial" w:hAnsi="Arial"/>
          <w:sz w:val="20"/>
        </w:rPr>
        <w:t xml:space="preserve">, S. Filko, A. </w:t>
      </w:r>
      <w:proofErr w:type="spellStart"/>
      <w:r>
        <w:rPr>
          <w:rFonts w:ascii="Arial" w:hAnsi="Arial"/>
          <w:sz w:val="20"/>
        </w:rPr>
        <w:t>Frohner</w:t>
      </w:r>
      <w:proofErr w:type="spellEnd"/>
      <w:r>
        <w:rPr>
          <w:rFonts w:ascii="Arial" w:hAnsi="Arial"/>
          <w:sz w:val="20"/>
        </w:rPr>
        <w:t>, G. Pisani, M. Raysse</w:t>
      </w:r>
      <w:r w:rsidR="00364A0C">
        <w:rPr>
          <w:rFonts w:ascii="Arial" w:hAnsi="Arial"/>
          <w:sz w:val="20"/>
        </w:rPr>
        <w:t>,</w:t>
      </w:r>
      <w:r>
        <w:rPr>
          <w:rFonts w:ascii="Arial" w:hAnsi="Arial"/>
          <w:sz w:val="20"/>
        </w:rPr>
        <w:t xml:space="preserve"> and M. Ikeda.</w:t>
      </w:r>
    </w:p>
    <w:p w14:paraId="5A97A1EF" w14:textId="7D0D8612" w:rsidR="00454FBA" w:rsidRPr="00B007DA" w:rsidRDefault="00454FBA" w:rsidP="00935597">
      <w:pPr>
        <w:rPr>
          <w:rFonts w:ascii="Arial" w:hAnsi="Arial" w:cs="Arial"/>
          <w:sz w:val="20"/>
        </w:rPr>
      </w:pPr>
      <w:r>
        <w:rPr>
          <w:rFonts w:ascii="Arial" w:hAnsi="Arial"/>
          <w:sz w:val="20"/>
        </w:rPr>
        <w:t xml:space="preserve">The exhibition is not only a reconstruction of the </w:t>
      </w:r>
      <w:proofErr w:type="gramStart"/>
      <w:r>
        <w:rPr>
          <w:rFonts w:ascii="Arial" w:hAnsi="Arial"/>
          <w:sz w:val="20"/>
        </w:rPr>
        <w:t>Biennial,</w:t>
      </w:r>
      <w:proofErr w:type="gramEnd"/>
      <w:r>
        <w:rPr>
          <w:rFonts w:ascii="Arial" w:hAnsi="Arial"/>
          <w:sz w:val="20"/>
        </w:rPr>
        <w:t xml:space="preserve"> </w:t>
      </w:r>
      <w:r w:rsidR="00364A0C">
        <w:rPr>
          <w:rFonts w:ascii="Arial" w:hAnsi="Arial"/>
          <w:sz w:val="20"/>
        </w:rPr>
        <w:t>it is</w:t>
      </w:r>
      <w:r>
        <w:rPr>
          <w:rFonts w:ascii="Arial" w:hAnsi="Arial"/>
          <w:sz w:val="20"/>
        </w:rPr>
        <w:t xml:space="preserve"> also a search for answers to questions about the gallery's ambition to collect and exhibit international art and to build a critical model of the gallery in a global world. Biennial Danuvius 1968 </w:t>
      </w:r>
      <w:r w:rsidR="00364A0C">
        <w:rPr>
          <w:rFonts w:ascii="Arial" w:hAnsi="Arial"/>
          <w:sz w:val="20"/>
        </w:rPr>
        <w:t>was</w:t>
      </w:r>
      <w:r>
        <w:rPr>
          <w:rFonts w:ascii="Arial" w:hAnsi="Arial"/>
          <w:sz w:val="20"/>
        </w:rPr>
        <w:t xml:space="preserve"> the </w:t>
      </w:r>
      <w:r w:rsidR="00364A0C">
        <w:rPr>
          <w:rFonts w:ascii="Arial" w:hAnsi="Arial"/>
          <w:sz w:val="20"/>
        </w:rPr>
        <w:t>first</w:t>
      </w:r>
      <w:r>
        <w:rPr>
          <w:rFonts w:ascii="Arial" w:hAnsi="Arial"/>
          <w:sz w:val="20"/>
        </w:rPr>
        <w:t xml:space="preserve"> and the last free confrontation of Czech and Slovak artists with Western, Eastern</w:t>
      </w:r>
      <w:r w:rsidR="00364A0C">
        <w:rPr>
          <w:rFonts w:ascii="Arial" w:hAnsi="Arial"/>
          <w:sz w:val="20"/>
        </w:rPr>
        <w:t>,</w:t>
      </w:r>
      <w:r>
        <w:rPr>
          <w:rFonts w:ascii="Arial" w:hAnsi="Arial"/>
          <w:sz w:val="20"/>
        </w:rPr>
        <w:t xml:space="preserve"> and Central European art before the isolation of the normalization.</w:t>
      </w:r>
    </w:p>
    <w:p w14:paraId="062C26FE" w14:textId="12FEA11C" w:rsidR="008C790E" w:rsidRPr="00B007DA" w:rsidRDefault="00A768D8" w:rsidP="00935597">
      <w:pPr>
        <w:rPr>
          <w:rFonts w:ascii="Arial" w:hAnsi="Arial" w:cs="Arial"/>
          <w:i/>
          <w:sz w:val="20"/>
        </w:rPr>
      </w:pPr>
      <w:r w:rsidRPr="00A768D8">
        <w:rPr>
          <w:rFonts w:ascii="Arial" w:hAnsi="Arial"/>
          <w:i/>
          <w:sz w:val="20"/>
        </w:rPr>
        <w:t xml:space="preserve">The International Biennial of Young Artists Danuvius 1968, conceived by its general commissioner </w:t>
      </w:r>
      <w:proofErr w:type="spellStart"/>
      <w:r w:rsidRPr="00A768D8">
        <w:rPr>
          <w:rFonts w:ascii="Arial" w:hAnsi="Arial"/>
          <w:i/>
          <w:sz w:val="20"/>
        </w:rPr>
        <w:t>Ľubor</w:t>
      </w:r>
      <w:proofErr w:type="spellEnd"/>
      <w:r w:rsidRPr="00A768D8">
        <w:rPr>
          <w:rFonts w:ascii="Arial" w:hAnsi="Arial"/>
          <w:i/>
          <w:sz w:val="20"/>
        </w:rPr>
        <w:t xml:space="preserve"> </w:t>
      </w:r>
      <w:proofErr w:type="spellStart"/>
      <w:r w:rsidRPr="00A768D8">
        <w:rPr>
          <w:rFonts w:ascii="Arial" w:hAnsi="Arial"/>
          <w:i/>
          <w:sz w:val="20"/>
        </w:rPr>
        <w:t>Kára</w:t>
      </w:r>
      <w:proofErr w:type="spellEnd"/>
      <w:r w:rsidRPr="00A768D8">
        <w:rPr>
          <w:rFonts w:ascii="Arial" w:hAnsi="Arial"/>
          <w:i/>
          <w:sz w:val="20"/>
        </w:rPr>
        <w:t>, is one of the most legendary exhibition events in the history of 20th century Slovak art.</w:t>
      </w:r>
      <w:r w:rsidR="008C790E">
        <w:rPr>
          <w:rFonts w:ascii="Arial" w:hAnsi="Arial"/>
          <w:i/>
          <w:sz w:val="20"/>
        </w:rPr>
        <w:t xml:space="preserve"> The inaugural 1968 event was expected to initiate a tradition of regular exhibitions of young art (artists under 35 years of age), but remained the first, the only, and the last. Its significance transcended the borders of the then socialist Czechoslovakia, reaching cardinal points to the East and, especially, to the West. It is a symbol of the open, democratically and freely developing society of the end of the sixties that was to </w:t>
      </w:r>
      <w:proofErr w:type="gramStart"/>
      <w:r w:rsidR="008C790E">
        <w:rPr>
          <w:rFonts w:ascii="Arial" w:hAnsi="Arial"/>
          <w:i/>
          <w:sz w:val="20"/>
        </w:rPr>
        <w:t>be halted</w:t>
      </w:r>
      <w:proofErr w:type="gramEnd"/>
      <w:r w:rsidR="008C790E">
        <w:rPr>
          <w:rFonts w:ascii="Arial" w:hAnsi="Arial"/>
          <w:i/>
          <w:sz w:val="20"/>
        </w:rPr>
        <w:t xml:space="preserve"> by the events of August 1968. The Biennial is named after the Roman name for the Danube; a military operation of the same name – the incursion of five Warsaw Pact armies – disrupted its form and future, literally cutting it like an "iron" river. The occupation halted the reform movement and democratic processes within Czechoslovakia, realigning the country's course towards the Soviet model, with gradual normalization measures intensified in 1970. </w:t>
      </w:r>
      <w:r w:rsidR="008C790E" w:rsidRPr="00CA7ADD">
        <w:rPr>
          <w:rFonts w:ascii="Arial" w:hAnsi="Arial"/>
          <w:i/>
          <w:iCs/>
          <w:sz w:val="20"/>
        </w:rPr>
        <w:t xml:space="preserve">They </w:t>
      </w:r>
      <w:r w:rsidR="001D7470">
        <w:rPr>
          <w:rFonts w:ascii="Arial" w:hAnsi="Arial"/>
          <w:i/>
          <w:iCs/>
          <w:sz w:val="20"/>
        </w:rPr>
        <w:t>brought</w:t>
      </w:r>
      <w:r w:rsidR="008C790E" w:rsidRPr="00CA7ADD">
        <w:rPr>
          <w:rFonts w:ascii="Arial" w:hAnsi="Arial"/>
          <w:i/>
          <w:iCs/>
          <w:sz w:val="20"/>
        </w:rPr>
        <w:t xml:space="preserve"> </w:t>
      </w:r>
      <w:r w:rsidR="001D7470">
        <w:rPr>
          <w:rFonts w:ascii="Arial" w:hAnsi="Arial"/>
          <w:i/>
          <w:iCs/>
          <w:sz w:val="20"/>
        </w:rPr>
        <w:t xml:space="preserve">an </w:t>
      </w:r>
      <w:r w:rsidR="008C790E" w:rsidRPr="00CA7ADD">
        <w:rPr>
          <w:rFonts w:ascii="Arial" w:hAnsi="Arial"/>
          <w:i/>
          <w:iCs/>
          <w:sz w:val="20"/>
        </w:rPr>
        <w:t xml:space="preserve">end </w:t>
      </w:r>
      <w:r w:rsidR="001D7470">
        <w:rPr>
          <w:rFonts w:ascii="Arial" w:hAnsi="Arial"/>
          <w:i/>
          <w:iCs/>
          <w:sz w:val="20"/>
        </w:rPr>
        <w:t>to</w:t>
      </w:r>
      <w:r w:rsidR="008C790E" w:rsidRPr="00CA7ADD">
        <w:rPr>
          <w:rFonts w:ascii="Arial" w:hAnsi="Arial"/>
          <w:i/>
          <w:iCs/>
          <w:sz w:val="20"/>
        </w:rPr>
        <w:t xml:space="preserve"> freedom of expression</w:t>
      </w:r>
      <w:r w:rsidR="001D7470">
        <w:rPr>
          <w:rFonts w:ascii="Arial" w:hAnsi="Arial"/>
          <w:i/>
          <w:iCs/>
          <w:sz w:val="20"/>
        </w:rPr>
        <w:t xml:space="preserve">, the </w:t>
      </w:r>
      <w:r w:rsidR="008C790E" w:rsidRPr="00CA7ADD">
        <w:rPr>
          <w:rFonts w:ascii="Arial" w:hAnsi="Arial"/>
          <w:i/>
          <w:iCs/>
          <w:sz w:val="20"/>
        </w:rPr>
        <w:t>reintroduction of censorship, purges, closing of borders, return to the ideas of Marxism and Leninism, socialist realism, isolation, and ruthless retribution for the activities of the reform period,"</w:t>
      </w:r>
      <w:r w:rsidR="008C790E">
        <w:rPr>
          <w:rFonts w:ascii="Arial" w:hAnsi="Arial"/>
          <w:sz w:val="20"/>
        </w:rPr>
        <w:t xml:space="preserve"> said Vladimíra Büngerová, the exhibition's curator. </w:t>
      </w:r>
    </w:p>
    <w:p w14:paraId="66E0A53A" w14:textId="2996E415" w:rsidR="00454FBA" w:rsidRPr="00B007DA" w:rsidRDefault="00935597" w:rsidP="002F45B5">
      <w:pPr>
        <w:pStyle w:val="Normlnywebov"/>
        <w:rPr>
          <w:rFonts w:ascii="Arial" w:hAnsi="Arial" w:cs="Arial"/>
          <w:color w:val="000000"/>
          <w:sz w:val="20"/>
          <w:szCs w:val="22"/>
        </w:rPr>
      </w:pPr>
      <w:r>
        <w:rPr>
          <w:rFonts w:ascii="Arial" w:hAnsi="Arial"/>
          <w:sz w:val="20"/>
        </w:rPr>
        <w:t xml:space="preserve">The second exhibition, </w:t>
      </w:r>
      <w:r>
        <w:rPr>
          <w:rFonts w:ascii="Arial" w:hAnsi="Arial"/>
          <w:b/>
          <w:bCs/>
          <w:i/>
          <w:iCs/>
          <w:sz w:val="20"/>
        </w:rPr>
        <w:t xml:space="preserve">U.F.O. The Art of Fantastical </w:t>
      </w:r>
      <w:proofErr w:type="gramStart"/>
      <w:r>
        <w:rPr>
          <w:rFonts w:ascii="Arial" w:hAnsi="Arial"/>
          <w:b/>
          <w:bCs/>
          <w:i/>
          <w:iCs/>
          <w:sz w:val="20"/>
        </w:rPr>
        <w:t>Dematerialization</w:t>
      </w:r>
      <w:r>
        <w:rPr>
          <w:rFonts w:ascii="Arial" w:hAnsi="Arial"/>
          <w:sz w:val="20"/>
        </w:rPr>
        <w:t>,</w:t>
      </w:r>
      <w:proofErr w:type="gramEnd"/>
      <w:r>
        <w:rPr>
          <w:rFonts w:ascii="Arial" w:hAnsi="Arial"/>
          <w:sz w:val="20"/>
        </w:rPr>
        <w:t xml:space="preserve"> focuses on conceptual art in Slovakia between 1963 and 1972. Visitors will see works by Július Koller, Stano Filko, Peter </w:t>
      </w:r>
      <w:proofErr w:type="spellStart"/>
      <w:r>
        <w:rPr>
          <w:rFonts w:ascii="Arial" w:hAnsi="Arial"/>
          <w:sz w:val="20"/>
        </w:rPr>
        <w:t>Bartoš</w:t>
      </w:r>
      <w:proofErr w:type="spellEnd"/>
      <w:r>
        <w:rPr>
          <w:rFonts w:ascii="Arial" w:hAnsi="Arial"/>
          <w:sz w:val="20"/>
        </w:rPr>
        <w:t xml:space="preserve">, Milan </w:t>
      </w:r>
      <w:proofErr w:type="spellStart"/>
      <w:r>
        <w:rPr>
          <w:rFonts w:ascii="Arial" w:hAnsi="Arial"/>
          <w:sz w:val="20"/>
        </w:rPr>
        <w:t>Adamčiak</w:t>
      </w:r>
      <w:proofErr w:type="spellEnd"/>
      <w:r>
        <w:rPr>
          <w:rFonts w:ascii="Arial" w:hAnsi="Arial"/>
          <w:sz w:val="20"/>
        </w:rPr>
        <w:t xml:space="preserve">, Alex </w:t>
      </w:r>
      <w:proofErr w:type="spellStart"/>
      <w:r>
        <w:rPr>
          <w:rFonts w:ascii="Arial" w:hAnsi="Arial"/>
          <w:sz w:val="20"/>
        </w:rPr>
        <w:t>Mlynárčik</w:t>
      </w:r>
      <w:proofErr w:type="spellEnd"/>
      <w:r>
        <w:rPr>
          <w:rFonts w:ascii="Arial" w:hAnsi="Arial"/>
          <w:sz w:val="20"/>
        </w:rPr>
        <w:t xml:space="preserve">, Rudolf Sikora, </w:t>
      </w:r>
      <w:proofErr w:type="spellStart"/>
      <w:r>
        <w:rPr>
          <w:rFonts w:ascii="Arial" w:hAnsi="Arial"/>
          <w:sz w:val="20"/>
        </w:rPr>
        <w:t>Dezider</w:t>
      </w:r>
      <w:proofErr w:type="spellEnd"/>
      <w:r>
        <w:rPr>
          <w:rFonts w:ascii="Arial" w:hAnsi="Arial"/>
          <w:sz w:val="20"/>
        </w:rPr>
        <w:t xml:space="preserve"> </w:t>
      </w:r>
      <w:proofErr w:type="spellStart"/>
      <w:r>
        <w:rPr>
          <w:rFonts w:ascii="Arial" w:hAnsi="Arial"/>
          <w:sz w:val="20"/>
        </w:rPr>
        <w:t>Tóth</w:t>
      </w:r>
      <w:proofErr w:type="spellEnd"/>
      <w:r>
        <w:rPr>
          <w:rFonts w:ascii="Arial" w:hAnsi="Arial"/>
          <w:sz w:val="20"/>
        </w:rPr>
        <w:t xml:space="preserve">, Juraj </w:t>
      </w:r>
      <w:proofErr w:type="spellStart"/>
      <w:r>
        <w:rPr>
          <w:rFonts w:ascii="Arial" w:hAnsi="Arial"/>
          <w:sz w:val="20"/>
        </w:rPr>
        <w:t>Meliš</w:t>
      </w:r>
      <w:proofErr w:type="spellEnd"/>
      <w:r>
        <w:rPr>
          <w:rFonts w:ascii="Arial" w:hAnsi="Arial"/>
          <w:sz w:val="20"/>
        </w:rPr>
        <w:t xml:space="preserve">, </w:t>
      </w:r>
      <w:proofErr w:type="spellStart"/>
      <w:r>
        <w:rPr>
          <w:rFonts w:ascii="Arial" w:hAnsi="Arial"/>
          <w:sz w:val="20"/>
        </w:rPr>
        <w:t>Ľubomír</w:t>
      </w:r>
      <w:proofErr w:type="spellEnd"/>
      <w:r>
        <w:rPr>
          <w:rFonts w:ascii="Arial" w:hAnsi="Arial"/>
          <w:sz w:val="20"/>
        </w:rPr>
        <w:t xml:space="preserve"> </w:t>
      </w:r>
      <w:proofErr w:type="spellStart"/>
      <w:r>
        <w:rPr>
          <w:rFonts w:ascii="Arial" w:hAnsi="Arial"/>
          <w:sz w:val="20"/>
        </w:rPr>
        <w:t>Ďurček</w:t>
      </w:r>
      <w:proofErr w:type="spellEnd"/>
      <w:r w:rsidR="001D7470">
        <w:rPr>
          <w:rFonts w:ascii="Arial" w:hAnsi="Arial"/>
          <w:sz w:val="20"/>
        </w:rPr>
        <w:t>,</w:t>
      </w:r>
      <w:r>
        <w:rPr>
          <w:rFonts w:ascii="Arial" w:hAnsi="Arial"/>
          <w:sz w:val="20"/>
        </w:rPr>
        <w:t xml:space="preserve"> and Milan Tittel.</w:t>
      </w:r>
      <w:r>
        <w:rPr>
          <w:rFonts w:ascii="Arial" w:hAnsi="Arial"/>
          <w:color w:val="000000"/>
          <w:sz w:val="20"/>
        </w:rPr>
        <w:t xml:space="preserve"> </w:t>
      </w:r>
      <w:r>
        <w:rPr>
          <w:rFonts w:ascii="Arial" w:hAnsi="Arial"/>
          <w:sz w:val="20"/>
        </w:rPr>
        <w:t>The exhibition presents well-known, but also rarely exhibited or unknown</w:t>
      </w:r>
      <w:r w:rsidR="001D7470">
        <w:rPr>
          <w:rFonts w:ascii="Arial" w:hAnsi="Arial"/>
          <w:sz w:val="20"/>
        </w:rPr>
        <w:t>,</w:t>
      </w:r>
      <w:r>
        <w:rPr>
          <w:rFonts w:ascii="Arial" w:hAnsi="Arial"/>
          <w:sz w:val="20"/>
        </w:rPr>
        <w:t xml:space="preserve"> works created in the spirit of the "sweet sixties".</w:t>
      </w:r>
    </w:p>
    <w:p w14:paraId="532FA2CC" w14:textId="726FF954" w:rsidR="00454FBA" w:rsidRPr="00B007DA" w:rsidRDefault="00454FBA" w:rsidP="00935597">
      <w:pPr>
        <w:rPr>
          <w:rFonts w:ascii="Arial" w:hAnsi="Arial" w:cs="Arial"/>
          <w:sz w:val="20"/>
        </w:rPr>
      </w:pPr>
      <w:r>
        <w:rPr>
          <w:rFonts w:ascii="Arial" w:hAnsi="Arial"/>
          <w:sz w:val="20"/>
        </w:rPr>
        <w:t xml:space="preserve">The title </w:t>
      </w:r>
      <w:r>
        <w:rPr>
          <w:rFonts w:ascii="Arial" w:hAnsi="Arial"/>
          <w:b/>
          <w:bCs/>
          <w:i/>
          <w:iCs/>
          <w:sz w:val="20"/>
        </w:rPr>
        <w:t>The Art of Fantastical Dematerialization</w:t>
      </w:r>
      <w:r>
        <w:rPr>
          <w:rFonts w:ascii="Arial" w:hAnsi="Arial"/>
          <w:sz w:val="20"/>
        </w:rPr>
        <w:t xml:space="preserve"> reflects the specific character of Slovak conceptualism, which differed from the analytical and systematic conceptualism </w:t>
      </w:r>
      <w:r w:rsidR="001D7470">
        <w:rPr>
          <w:rFonts w:ascii="Arial" w:hAnsi="Arial"/>
          <w:sz w:val="20"/>
        </w:rPr>
        <w:t>of</w:t>
      </w:r>
      <w:r>
        <w:rPr>
          <w:rFonts w:ascii="Arial" w:hAnsi="Arial"/>
          <w:sz w:val="20"/>
        </w:rPr>
        <w:t xml:space="preserve"> Anglo-Saxon countries. Slovak conceptualism was freer, focused on the art of notions, ideas, plans</w:t>
      </w:r>
      <w:r w:rsidR="001D7470">
        <w:rPr>
          <w:rFonts w:ascii="Arial" w:hAnsi="Arial"/>
          <w:sz w:val="20"/>
        </w:rPr>
        <w:t>,</w:t>
      </w:r>
      <w:r>
        <w:rPr>
          <w:rFonts w:ascii="Arial" w:hAnsi="Arial"/>
          <w:sz w:val="20"/>
        </w:rPr>
        <w:t xml:space="preserve"> and thought concepts. It often manifested itself in an unpredictable and unsystematic way, giving it a charmingly enigmatic and fantastical quality.</w:t>
      </w:r>
    </w:p>
    <w:p w14:paraId="65854832" w14:textId="744A6E5F" w:rsidR="008C790E" w:rsidRPr="00B007DA" w:rsidRDefault="008C790E" w:rsidP="002F45B5">
      <w:pPr>
        <w:pStyle w:val="Normlnywebov"/>
        <w:rPr>
          <w:rFonts w:ascii="Arial" w:hAnsi="Arial" w:cs="Arial"/>
          <w:color w:val="000000"/>
          <w:sz w:val="20"/>
          <w:szCs w:val="22"/>
        </w:rPr>
      </w:pPr>
      <w:r>
        <w:rPr>
          <w:rFonts w:ascii="Arial" w:hAnsi="Arial"/>
          <w:i/>
          <w:sz w:val="20"/>
        </w:rPr>
        <w:lastRenderedPageBreak/>
        <w:t xml:space="preserve">"More than half a century has </w:t>
      </w:r>
      <w:r w:rsidR="001D7470">
        <w:rPr>
          <w:rFonts w:ascii="Arial" w:hAnsi="Arial"/>
          <w:i/>
          <w:sz w:val="20"/>
        </w:rPr>
        <w:t>elapsed</w:t>
      </w:r>
      <w:r>
        <w:rPr>
          <w:rFonts w:ascii="Arial" w:hAnsi="Arial"/>
          <w:i/>
          <w:sz w:val="20"/>
        </w:rPr>
        <w:t>, conceptual art of the classical and post-classical period is long past, but unlike other contemporary movements, it does</w:t>
      </w:r>
      <w:r w:rsidR="001D7470">
        <w:rPr>
          <w:rFonts w:ascii="Arial" w:hAnsi="Arial"/>
          <w:i/>
          <w:sz w:val="20"/>
        </w:rPr>
        <w:t xml:space="preserve"> </w:t>
      </w:r>
      <w:r>
        <w:rPr>
          <w:rFonts w:ascii="Arial" w:hAnsi="Arial"/>
          <w:i/>
          <w:sz w:val="20"/>
        </w:rPr>
        <w:t>n</w:t>
      </w:r>
      <w:r w:rsidR="001D7470">
        <w:rPr>
          <w:rFonts w:ascii="Arial" w:hAnsi="Arial"/>
          <w:i/>
          <w:sz w:val="20"/>
        </w:rPr>
        <w:t>o</w:t>
      </w:r>
      <w:r>
        <w:rPr>
          <w:rFonts w:ascii="Arial" w:hAnsi="Arial"/>
          <w:i/>
          <w:sz w:val="20"/>
        </w:rPr>
        <w:t xml:space="preserve">t look so antiquated, especially because it is </w:t>
      </w:r>
      <w:r w:rsidR="001D7470">
        <w:rPr>
          <w:rFonts w:ascii="Arial" w:hAnsi="Arial"/>
          <w:i/>
          <w:sz w:val="20"/>
        </w:rPr>
        <w:t>far</w:t>
      </w:r>
      <w:r>
        <w:rPr>
          <w:rFonts w:ascii="Arial" w:hAnsi="Arial"/>
          <w:i/>
          <w:sz w:val="20"/>
        </w:rPr>
        <w:t xml:space="preserve"> less dependent on stylistic givens, visuals that are </w:t>
      </w:r>
      <w:r w:rsidR="001D7470">
        <w:rPr>
          <w:rFonts w:ascii="Arial" w:hAnsi="Arial"/>
          <w:i/>
          <w:sz w:val="20"/>
        </w:rPr>
        <w:t>overly</w:t>
      </w:r>
      <w:r>
        <w:rPr>
          <w:rFonts w:ascii="Arial" w:hAnsi="Arial"/>
          <w:i/>
          <w:sz w:val="20"/>
        </w:rPr>
        <w:t xml:space="preserve"> connected to their time and irrevocably </w:t>
      </w:r>
      <w:r w:rsidR="001D7470">
        <w:rPr>
          <w:rFonts w:ascii="Arial" w:hAnsi="Arial"/>
          <w:i/>
          <w:sz w:val="20"/>
        </w:rPr>
        <w:t>pass</w:t>
      </w:r>
      <w:r>
        <w:rPr>
          <w:rFonts w:ascii="Arial" w:hAnsi="Arial"/>
          <w:i/>
          <w:sz w:val="20"/>
        </w:rPr>
        <w:t xml:space="preserve"> with it into history, into (semi-)oblivion.</w:t>
      </w:r>
      <w:r>
        <w:rPr>
          <w:rFonts w:ascii="Arial" w:hAnsi="Arial"/>
          <w:i/>
          <w:color w:val="000000"/>
          <w:sz w:val="20"/>
        </w:rPr>
        <w:t xml:space="preserve"> The means of conceptual art are often modest, simple</w:t>
      </w:r>
      <w:r w:rsidR="001D7470">
        <w:rPr>
          <w:rFonts w:ascii="Arial" w:hAnsi="Arial"/>
          <w:i/>
          <w:color w:val="000000"/>
          <w:sz w:val="20"/>
        </w:rPr>
        <w:t>,</w:t>
      </w:r>
      <w:r>
        <w:rPr>
          <w:rFonts w:ascii="Arial" w:hAnsi="Arial"/>
          <w:i/>
          <w:color w:val="000000"/>
          <w:sz w:val="20"/>
        </w:rPr>
        <w:t xml:space="preserve"> or visually symptomless. They contain a minimum of softening redundancies, even if stylistically appealing. </w:t>
      </w:r>
      <w:r>
        <w:rPr>
          <w:rFonts w:ascii="Arial" w:hAnsi="Arial"/>
          <w:i/>
          <w:iCs/>
          <w:sz w:val="20"/>
        </w:rPr>
        <w:t>Their basis is a clearly formulated idea, and the idea does not clothe, it continues to shine with no less intensity,"</w:t>
      </w:r>
      <w:r>
        <w:rPr>
          <w:rFonts w:ascii="Arial" w:hAnsi="Arial"/>
          <w:sz w:val="20"/>
        </w:rPr>
        <w:t xml:space="preserve"> said Aurel Hrabušický, the exhibition's curator. </w:t>
      </w:r>
    </w:p>
    <w:p w14:paraId="452F8912" w14:textId="71C21B27" w:rsidR="00454FBA" w:rsidRPr="00B007DA" w:rsidRDefault="00454FBA" w:rsidP="00935597">
      <w:pPr>
        <w:rPr>
          <w:rFonts w:ascii="Arial" w:hAnsi="Arial" w:cs="Arial"/>
          <w:sz w:val="20"/>
        </w:rPr>
      </w:pPr>
      <w:r>
        <w:rPr>
          <w:rFonts w:ascii="Arial" w:hAnsi="Arial"/>
          <w:sz w:val="20"/>
        </w:rPr>
        <w:t>Both exhibitions reflect the dynamism and innovation of art in the 1960s and offer not only a fascinating insight into the art of their time, but also a dialogue on important issues of freedom, creativity</w:t>
      </w:r>
      <w:r w:rsidR="00CA7ADD">
        <w:rPr>
          <w:rFonts w:ascii="Arial" w:hAnsi="Arial"/>
          <w:sz w:val="20"/>
        </w:rPr>
        <w:t>,</w:t>
      </w:r>
      <w:r>
        <w:rPr>
          <w:rFonts w:ascii="Arial" w:hAnsi="Arial"/>
          <w:sz w:val="20"/>
        </w:rPr>
        <w:t xml:space="preserve"> and social engagement. </w:t>
      </w:r>
    </w:p>
    <w:p w14:paraId="4BAA4863" w14:textId="77777777" w:rsidR="00454FBA" w:rsidRDefault="00454FBA"/>
    <w:p w14:paraId="5EA7D76D" w14:textId="77777777" w:rsidR="00AA52FB" w:rsidRDefault="00AA52FB" w:rsidP="00AA52FB">
      <w:pPr>
        <w:spacing w:line="276" w:lineRule="auto"/>
        <w:rPr>
          <w:rFonts w:ascii="Arial" w:hAnsi="Arial" w:cs="Arial"/>
          <w:b/>
          <w:bCs/>
          <w:sz w:val="20"/>
          <w:szCs w:val="20"/>
        </w:rPr>
      </w:pPr>
      <w:r>
        <w:rPr>
          <w:rFonts w:ascii="Arial" w:hAnsi="Arial"/>
          <w:b/>
          <w:sz w:val="20"/>
        </w:rPr>
        <w:t>The Art That Remains</w:t>
      </w:r>
    </w:p>
    <w:p w14:paraId="68006C27" w14:textId="77777777" w:rsidR="00AA52FB" w:rsidRPr="008E5CC8" w:rsidRDefault="00AA52FB" w:rsidP="008E5CC8">
      <w:pPr>
        <w:rPr>
          <w:rFonts w:ascii="Arial" w:eastAsia="Times New Roman" w:hAnsi="Arial" w:cs="Arial"/>
          <w:b/>
          <w:sz w:val="20"/>
          <w:szCs w:val="20"/>
        </w:rPr>
      </w:pPr>
      <w:r>
        <w:rPr>
          <w:rFonts w:ascii="Arial" w:hAnsi="Arial"/>
          <w:b/>
          <w:color w:val="000000"/>
          <w:sz w:val="20"/>
        </w:rPr>
        <w:t>Collection – International Biennial of Young Artists Danuvius 1968</w:t>
      </w:r>
    </w:p>
    <w:p w14:paraId="73420229" w14:textId="174049D8" w:rsidR="00AA52FB" w:rsidRDefault="00AA52FB" w:rsidP="00AA52FB">
      <w:pPr>
        <w:spacing w:line="276" w:lineRule="auto"/>
        <w:rPr>
          <w:rFonts w:ascii="Arial" w:hAnsi="Arial" w:cs="Arial"/>
          <w:sz w:val="20"/>
          <w:szCs w:val="20"/>
        </w:rPr>
      </w:pPr>
      <w:r>
        <w:rPr>
          <w:rFonts w:ascii="Arial" w:hAnsi="Arial"/>
          <w:sz w:val="20"/>
        </w:rPr>
        <w:t xml:space="preserve">28 March </w:t>
      </w:r>
      <w:r w:rsidR="001D7470">
        <w:rPr>
          <w:rFonts w:ascii="Arial" w:hAnsi="Arial"/>
          <w:sz w:val="20"/>
        </w:rPr>
        <w:t>–</w:t>
      </w:r>
      <w:r>
        <w:rPr>
          <w:rFonts w:ascii="Arial" w:hAnsi="Arial"/>
          <w:sz w:val="20"/>
        </w:rPr>
        <w:t xml:space="preserve"> 25 August 2024</w:t>
      </w:r>
    </w:p>
    <w:p w14:paraId="4659D19C" w14:textId="77777777" w:rsidR="007E133E" w:rsidRPr="007E133E" w:rsidRDefault="00AA52FB" w:rsidP="007E133E">
      <w:pPr>
        <w:spacing w:line="276" w:lineRule="auto"/>
        <w:rPr>
          <w:rFonts w:ascii="Arial" w:hAnsi="Arial" w:cs="Arial"/>
          <w:sz w:val="20"/>
          <w:szCs w:val="20"/>
        </w:rPr>
      </w:pPr>
      <w:r>
        <w:rPr>
          <w:rFonts w:ascii="Arial" w:hAnsi="Arial"/>
          <w:sz w:val="20"/>
        </w:rPr>
        <w:t>Curator: Vladimíra Büngerová</w:t>
      </w:r>
    </w:p>
    <w:p w14:paraId="7ECB2B1B" w14:textId="77777777" w:rsidR="001B7F77" w:rsidRPr="00B007DA" w:rsidRDefault="007E133E" w:rsidP="00B007DA">
      <w:pPr>
        <w:rPr>
          <w:rFonts w:ascii="Arial" w:hAnsi="Arial" w:cs="Arial"/>
          <w:sz w:val="18"/>
        </w:rPr>
      </w:pPr>
      <w:r>
        <w:rPr>
          <w:rFonts w:ascii="Arial" w:hAnsi="Arial"/>
          <w:sz w:val="18"/>
        </w:rPr>
        <w:t xml:space="preserve">Exhibiting authors: Hiromi Akiyama, </w:t>
      </w:r>
      <w:proofErr w:type="spellStart"/>
      <w:r>
        <w:rPr>
          <w:rFonts w:ascii="Arial" w:hAnsi="Arial"/>
          <w:sz w:val="18"/>
        </w:rPr>
        <w:t>Jiří</w:t>
      </w:r>
      <w:proofErr w:type="spellEnd"/>
      <w:r>
        <w:rPr>
          <w:rFonts w:ascii="Arial" w:hAnsi="Arial"/>
          <w:sz w:val="18"/>
        </w:rPr>
        <w:t xml:space="preserve"> </w:t>
      </w:r>
      <w:proofErr w:type="spellStart"/>
      <w:r>
        <w:rPr>
          <w:rFonts w:ascii="Arial" w:hAnsi="Arial"/>
          <w:sz w:val="18"/>
        </w:rPr>
        <w:t>Anderle</w:t>
      </w:r>
      <w:proofErr w:type="spellEnd"/>
      <w:r>
        <w:rPr>
          <w:rFonts w:ascii="Arial" w:hAnsi="Arial"/>
          <w:sz w:val="18"/>
        </w:rPr>
        <w:t xml:space="preserve">, </w:t>
      </w:r>
      <w:proofErr w:type="spellStart"/>
      <w:r>
        <w:rPr>
          <w:rFonts w:ascii="Arial" w:hAnsi="Arial"/>
          <w:sz w:val="18"/>
        </w:rPr>
        <w:t>Natalino</w:t>
      </w:r>
      <w:proofErr w:type="spellEnd"/>
      <w:r>
        <w:rPr>
          <w:rFonts w:ascii="Arial" w:hAnsi="Arial"/>
          <w:sz w:val="18"/>
        </w:rPr>
        <w:t xml:space="preserve"> </w:t>
      </w:r>
      <w:proofErr w:type="spellStart"/>
      <w:r>
        <w:rPr>
          <w:rFonts w:ascii="Arial" w:hAnsi="Arial"/>
          <w:sz w:val="18"/>
        </w:rPr>
        <w:t>Andolfatto</w:t>
      </w:r>
      <w:proofErr w:type="spellEnd"/>
      <w:r>
        <w:rPr>
          <w:rFonts w:ascii="Arial" w:hAnsi="Arial"/>
          <w:sz w:val="18"/>
        </w:rPr>
        <w:t xml:space="preserve">, Juraj </w:t>
      </w:r>
      <w:proofErr w:type="spellStart"/>
      <w:r>
        <w:rPr>
          <w:rFonts w:ascii="Arial" w:hAnsi="Arial"/>
          <w:sz w:val="18"/>
        </w:rPr>
        <w:t>Bartusz</w:t>
      </w:r>
      <w:proofErr w:type="spellEnd"/>
      <w:r>
        <w:rPr>
          <w:rFonts w:ascii="Arial" w:hAnsi="Arial"/>
          <w:sz w:val="18"/>
        </w:rPr>
        <w:t xml:space="preserve">, Eva Bednářová, Alberto Biasi, Pavol Binder, Agostino </w:t>
      </w:r>
      <w:proofErr w:type="spellStart"/>
      <w:r>
        <w:rPr>
          <w:rFonts w:ascii="Arial" w:hAnsi="Arial"/>
          <w:sz w:val="18"/>
        </w:rPr>
        <w:t>Bonalumi</w:t>
      </w:r>
      <w:proofErr w:type="spellEnd"/>
      <w:r>
        <w:rPr>
          <w:rFonts w:ascii="Arial" w:hAnsi="Arial"/>
          <w:sz w:val="18"/>
        </w:rPr>
        <w:t xml:space="preserve">, </w:t>
      </w:r>
      <w:proofErr w:type="spellStart"/>
      <w:r>
        <w:rPr>
          <w:rFonts w:ascii="Arial" w:hAnsi="Arial"/>
          <w:sz w:val="18"/>
        </w:rPr>
        <w:t>Albín</w:t>
      </w:r>
      <w:proofErr w:type="spellEnd"/>
      <w:r>
        <w:rPr>
          <w:rFonts w:ascii="Arial" w:hAnsi="Arial"/>
          <w:sz w:val="18"/>
        </w:rPr>
        <w:t xml:space="preserve"> </w:t>
      </w:r>
      <w:proofErr w:type="spellStart"/>
      <w:r>
        <w:rPr>
          <w:rFonts w:ascii="Arial" w:hAnsi="Arial"/>
          <w:sz w:val="18"/>
        </w:rPr>
        <w:t>Brunovský</w:t>
      </w:r>
      <w:proofErr w:type="spellEnd"/>
      <w:r>
        <w:rPr>
          <w:rFonts w:ascii="Arial" w:hAnsi="Arial"/>
          <w:sz w:val="18"/>
        </w:rPr>
        <w:t xml:space="preserve">, Jozef </w:t>
      </w:r>
      <w:proofErr w:type="spellStart"/>
      <w:r>
        <w:rPr>
          <w:rFonts w:ascii="Arial" w:hAnsi="Arial"/>
          <w:sz w:val="18"/>
        </w:rPr>
        <w:t>Cesnak</w:t>
      </w:r>
      <w:proofErr w:type="spellEnd"/>
      <w:r>
        <w:rPr>
          <w:rFonts w:ascii="Arial" w:hAnsi="Arial"/>
          <w:sz w:val="18"/>
        </w:rPr>
        <w:t xml:space="preserve">, Gianni Colombo, Radomir Damjanović, Juraj </w:t>
      </w:r>
      <w:proofErr w:type="spellStart"/>
      <w:r>
        <w:rPr>
          <w:rFonts w:ascii="Arial" w:hAnsi="Arial"/>
          <w:sz w:val="18"/>
        </w:rPr>
        <w:t>Deák</w:t>
      </w:r>
      <w:proofErr w:type="spellEnd"/>
      <w:r>
        <w:rPr>
          <w:rFonts w:ascii="Arial" w:hAnsi="Arial"/>
          <w:sz w:val="18"/>
        </w:rPr>
        <w:t xml:space="preserve">, Erik </w:t>
      </w:r>
      <w:proofErr w:type="spellStart"/>
      <w:r>
        <w:rPr>
          <w:rFonts w:ascii="Arial" w:hAnsi="Arial"/>
          <w:sz w:val="18"/>
        </w:rPr>
        <w:t>Dietmann</w:t>
      </w:r>
      <w:proofErr w:type="spellEnd"/>
      <w:r>
        <w:rPr>
          <w:rFonts w:ascii="Arial" w:hAnsi="Arial"/>
          <w:sz w:val="18"/>
        </w:rPr>
        <w:t xml:space="preserve">, Stanislav </w:t>
      </w:r>
      <w:proofErr w:type="spellStart"/>
      <w:r>
        <w:rPr>
          <w:rFonts w:ascii="Arial" w:hAnsi="Arial"/>
          <w:sz w:val="18"/>
        </w:rPr>
        <w:t>Filko</w:t>
      </w:r>
      <w:proofErr w:type="spellEnd"/>
      <w:r>
        <w:rPr>
          <w:rFonts w:ascii="Arial" w:hAnsi="Arial"/>
          <w:sz w:val="18"/>
        </w:rPr>
        <w:t xml:space="preserve">, Adolf </w:t>
      </w:r>
      <w:proofErr w:type="spellStart"/>
      <w:r>
        <w:rPr>
          <w:rFonts w:ascii="Arial" w:hAnsi="Arial"/>
          <w:sz w:val="18"/>
        </w:rPr>
        <w:t>Frohner</w:t>
      </w:r>
      <w:proofErr w:type="spellEnd"/>
      <w:r>
        <w:rPr>
          <w:rFonts w:ascii="Arial" w:hAnsi="Arial"/>
          <w:sz w:val="18"/>
        </w:rPr>
        <w:t xml:space="preserve">, Vladimír </w:t>
      </w:r>
      <w:proofErr w:type="spellStart"/>
      <w:r>
        <w:rPr>
          <w:rFonts w:ascii="Arial" w:hAnsi="Arial"/>
          <w:sz w:val="18"/>
        </w:rPr>
        <w:t>Gažovič</w:t>
      </w:r>
      <w:proofErr w:type="spellEnd"/>
      <w:r>
        <w:rPr>
          <w:rFonts w:ascii="Arial" w:hAnsi="Arial"/>
          <w:sz w:val="18"/>
        </w:rPr>
        <w:t xml:space="preserve">, Bert </w:t>
      </w:r>
      <w:proofErr w:type="spellStart"/>
      <w:r>
        <w:rPr>
          <w:rFonts w:ascii="Arial" w:hAnsi="Arial"/>
          <w:sz w:val="18"/>
        </w:rPr>
        <w:t>Gerresheim</w:t>
      </w:r>
      <w:proofErr w:type="spellEnd"/>
      <w:r>
        <w:rPr>
          <w:rFonts w:ascii="Arial" w:hAnsi="Arial"/>
          <w:sz w:val="18"/>
        </w:rPr>
        <w:t xml:space="preserve">, Mira </w:t>
      </w:r>
      <w:proofErr w:type="spellStart"/>
      <w:r>
        <w:rPr>
          <w:rFonts w:ascii="Arial" w:hAnsi="Arial"/>
          <w:sz w:val="18"/>
        </w:rPr>
        <w:t>Haberernová</w:t>
      </w:r>
      <w:proofErr w:type="spellEnd"/>
      <w:r>
        <w:rPr>
          <w:rFonts w:ascii="Arial" w:hAnsi="Arial"/>
          <w:sz w:val="18"/>
        </w:rPr>
        <w:t xml:space="preserve">, </w:t>
      </w:r>
      <w:proofErr w:type="spellStart"/>
      <w:r>
        <w:rPr>
          <w:rFonts w:ascii="Arial" w:hAnsi="Arial"/>
          <w:sz w:val="18"/>
        </w:rPr>
        <w:t>Jiří</w:t>
      </w:r>
      <w:proofErr w:type="spellEnd"/>
      <w:r>
        <w:rPr>
          <w:rFonts w:ascii="Arial" w:hAnsi="Arial"/>
          <w:sz w:val="18"/>
        </w:rPr>
        <w:t xml:space="preserve"> Hilmar, </w:t>
      </w:r>
      <w:proofErr w:type="spellStart"/>
      <w:r>
        <w:rPr>
          <w:rFonts w:ascii="Arial" w:hAnsi="Arial"/>
          <w:sz w:val="18"/>
        </w:rPr>
        <w:t>Masuo</w:t>
      </w:r>
      <w:proofErr w:type="spellEnd"/>
      <w:r>
        <w:rPr>
          <w:rFonts w:ascii="Arial" w:hAnsi="Arial"/>
          <w:sz w:val="18"/>
        </w:rPr>
        <w:t xml:space="preserve"> Ikeda, Alexander </w:t>
      </w:r>
      <w:proofErr w:type="spellStart"/>
      <w:r>
        <w:rPr>
          <w:rFonts w:ascii="Arial" w:hAnsi="Arial"/>
          <w:sz w:val="18"/>
        </w:rPr>
        <w:t>Ilečko</w:t>
      </w:r>
      <w:proofErr w:type="spellEnd"/>
      <w:r>
        <w:rPr>
          <w:rFonts w:ascii="Arial" w:hAnsi="Arial"/>
          <w:sz w:val="18"/>
        </w:rPr>
        <w:t xml:space="preserve">, Jozef </w:t>
      </w:r>
      <w:proofErr w:type="spellStart"/>
      <w:r>
        <w:rPr>
          <w:rFonts w:ascii="Arial" w:hAnsi="Arial"/>
          <w:sz w:val="18"/>
        </w:rPr>
        <w:t>Jankovič</w:t>
      </w:r>
      <w:proofErr w:type="spellEnd"/>
      <w:r>
        <w:rPr>
          <w:rFonts w:ascii="Arial" w:hAnsi="Arial"/>
          <w:sz w:val="18"/>
        </w:rPr>
        <w:t xml:space="preserve">, Jaroslav </w:t>
      </w:r>
      <w:proofErr w:type="spellStart"/>
      <w:r>
        <w:rPr>
          <w:rFonts w:ascii="Arial" w:hAnsi="Arial"/>
          <w:sz w:val="18"/>
        </w:rPr>
        <w:t>Kočiš</w:t>
      </w:r>
      <w:proofErr w:type="spellEnd"/>
      <w:r>
        <w:rPr>
          <w:rFonts w:ascii="Arial" w:hAnsi="Arial"/>
          <w:sz w:val="18"/>
        </w:rPr>
        <w:t xml:space="preserve">, </w:t>
      </w:r>
      <w:proofErr w:type="spellStart"/>
      <w:r>
        <w:rPr>
          <w:rFonts w:ascii="Arial" w:hAnsi="Arial"/>
          <w:sz w:val="18"/>
        </w:rPr>
        <w:t>Július</w:t>
      </w:r>
      <w:proofErr w:type="spellEnd"/>
      <w:r>
        <w:rPr>
          <w:rFonts w:ascii="Arial" w:hAnsi="Arial"/>
          <w:sz w:val="18"/>
        </w:rPr>
        <w:t xml:space="preserve"> </w:t>
      </w:r>
      <w:proofErr w:type="spellStart"/>
      <w:r>
        <w:rPr>
          <w:rFonts w:ascii="Arial" w:hAnsi="Arial"/>
          <w:sz w:val="18"/>
        </w:rPr>
        <w:t>Koller</w:t>
      </w:r>
      <w:proofErr w:type="spellEnd"/>
      <w:r>
        <w:rPr>
          <w:rFonts w:ascii="Arial" w:hAnsi="Arial"/>
          <w:sz w:val="18"/>
        </w:rPr>
        <w:t xml:space="preserve">, Dušan Králik, Dieter Krieg, Richard </w:t>
      </w:r>
      <w:proofErr w:type="spellStart"/>
      <w:r>
        <w:rPr>
          <w:rFonts w:ascii="Arial" w:hAnsi="Arial"/>
          <w:sz w:val="18"/>
        </w:rPr>
        <w:t>Kriesche</w:t>
      </w:r>
      <w:proofErr w:type="spellEnd"/>
      <w:r>
        <w:rPr>
          <w:rFonts w:ascii="Arial" w:hAnsi="Arial"/>
          <w:sz w:val="18"/>
        </w:rPr>
        <w:t xml:space="preserve">, Rudolf </w:t>
      </w:r>
      <w:proofErr w:type="spellStart"/>
      <w:r>
        <w:rPr>
          <w:rFonts w:ascii="Arial" w:hAnsi="Arial"/>
          <w:sz w:val="18"/>
        </w:rPr>
        <w:t>Krivoš</w:t>
      </w:r>
      <w:proofErr w:type="spellEnd"/>
      <w:r>
        <w:rPr>
          <w:rFonts w:ascii="Arial" w:hAnsi="Arial"/>
          <w:sz w:val="18"/>
        </w:rPr>
        <w:t xml:space="preserve">, Alena </w:t>
      </w:r>
      <w:proofErr w:type="spellStart"/>
      <w:r>
        <w:rPr>
          <w:rFonts w:ascii="Arial" w:hAnsi="Arial"/>
          <w:sz w:val="18"/>
        </w:rPr>
        <w:t>Kučerová</w:t>
      </w:r>
      <w:proofErr w:type="spellEnd"/>
      <w:r>
        <w:rPr>
          <w:rFonts w:ascii="Arial" w:hAnsi="Arial"/>
          <w:sz w:val="18"/>
        </w:rPr>
        <w:t xml:space="preserve">, Alex </w:t>
      </w:r>
      <w:proofErr w:type="spellStart"/>
      <w:r>
        <w:rPr>
          <w:rFonts w:ascii="Arial" w:hAnsi="Arial"/>
          <w:sz w:val="18"/>
        </w:rPr>
        <w:t>Mlynárčik</w:t>
      </w:r>
      <w:proofErr w:type="spellEnd"/>
      <w:r>
        <w:rPr>
          <w:rFonts w:ascii="Arial" w:hAnsi="Arial"/>
          <w:sz w:val="18"/>
        </w:rPr>
        <w:t xml:space="preserve">, Rudolf </w:t>
      </w:r>
      <w:proofErr w:type="spellStart"/>
      <w:r>
        <w:rPr>
          <w:rFonts w:ascii="Arial" w:hAnsi="Arial"/>
          <w:sz w:val="18"/>
        </w:rPr>
        <w:t>Němec</w:t>
      </w:r>
      <w:proofErr w:type="spellEnd"/>
      <w:r>
        <w:rPr>
          <w:rFonts w:ascii="Arial" w:hAnsi="Arial"/>
          <w:sz w:val="18"/>
        </w:rPr>
        <w:t xml:space="preserve">, Eduard </w:t>
      </w:r>
      <w:proofErr w:type="spellStart"/>
      <w:r>
        <w:rPr>
          <w:rFonts w:ascii="Arial" w:hAnsi="Arial"/>
          <w:sz w:val="18"/>
        </w:rPr>
        <w:t>Ovčáček</w:t>
      </w:r>
      <w:proofErr w:type="spellEnd"/>
      <w:r>
        <w:rPr>
          <w:rFonts w:ascii="Arial" w:hAnsi="Arial"/>
          <w:sz w:val="18"/>
        </w:rPr>
        <w:t xml:space="preserve">, Francisco </w:t>
      </w:r>
      <w:proofErr w:type="spellStart"/>
      <w:r>
        <w:rPr>
          <w:rFonts w:ascii="Arial" w:hAnsi="Arial"/>
          <w:sz w:val="18"/>
        </w:rPr>
        <w:t>Peinado</w:t>
      </w:r>
      <w:proofErr w:type="spellEnd"/>
      <w:r>
        <w:rPr>
          <w:rFonts w:ascii="Arial" w:hAnsi="Arial"/>
          <w:sz w:val="18"/>
        </w:rPr>
        <w:t xml:space="preserve">, Gianni </w:t>
      </w:r>
      <w:proofErr w:type="spellStart"/>
      <w:r>
        <w:rPr>
          <w:rFonts w:ascii="Arial" w:hAnsi="Arial"/>
          <w:sz w:val="18"/>
        </w:rPr>
        <w:t>Pisani</w:t>
      </w:r>
      <w:proofErr w:type="spellEnd"/>
      <w:r>
        <w:rPr>
          <w:rFonts w:ascii="Arial" w:hAnsi="Arial"/>
          <w:sz w:val="18"/>
        </w:rPr>
        <w:t xml:space="preserve">, </w:t>
      </w:r>
      <w:proofErr w:type="spellStart"/>
      <w:r>
        <w:rPr>
          <w:rFonts w:ascii="Arial" w:hAnsi="Arial"/>
          <w:sz w:val="18"/>
        </w:rPr>
        <w:t>Naděžda</w:t>
      </w:r>
      <w:proofErr w:type="spellEnd"/>
      <w:r>
        <w:rPr>
          <w:rFonts w:ascii="Arial" w:hAnsi="Arial"/>
          <w:sz w:val="18"/>
        </w:rPr>
        <w:t xml:space="preserve"> </w:t>
      </w:r>
      <w:proofErr w:type="spellStart"/>
      <w:r>
        <w:rPr>
          <w:rFonts w:ascii="Arial" w:hAnsi="Arial"/>
          <w:sz w:val="18"/>
        </w:rPr>
        <w:t>Plíšková</w:t>
      </w:r>
      <w:proofErr w:type="spellEnd"/>
      <w:r>
        <w:rPr>
          <w:rFonts w:ascii="Arial" w:hAnsi="Arial"/>
          <w:sz w:val="18"/>
        </w:rPr>
        <w:t xml:space="preserve">, Vladimír </w:t>
      </w:r>
      <w:proofErr w:type="spellStart"/>
      <w:r>
        <w:rPr>
          <w:rFonts w:ascii="Arial" w:hAnsi="Arial"/>
          <w:sz w:val="18"/>
        </w:rPr>
        <w:t>Popovič</w:t>
      </w:r>
      <w:proofErr w:type="spellEnd"/>
      <w:r>
        <w:rPr>
          <w:rFonts w:ascii="Arial" w:hAnsi="Arial"/>
          <w:sz w:val="18"/>
        </w:rPr>
        <w:t xml:space="preserve">, Martial </w:t>
      </w:r>
      <w:proofErr w:type="spellStart"/>
      <w:r>
        <w:rPr>
          <w:rFonts w:ascii="Arial" w:hAnsi="Arial"/>
          <w:sz w:val="18"/>
        </w:rPr>
        <w:t>Raysse</w:t>
      </w:r>
      <w:proofErr w:type="spellEnd"/>
      <w:r>
        <w:rPr>
          <w:rFonts w:ascii="Arial" w:hAnsi="Arial"/>
          <w:sz w:val="18"/>
        </w:rPr>
        <w:t xml:space="preserve">, Andrej </w:t>
      </w:r>
      <w:proofErr w:type="spellStart"/>
      <w:r>
        <w:rPr>
          <w:rFonts w:ascii="Arial" w:hAnsi="Arial"/>
          <w:sz w:val="18"/>
        </w:rPr>
        <w:t>Rudavský</w:t>
      </w:r>
      <w:proofErr w:type="spellEnd"/>
      <w:r>
        <w:rPr>
          <w:rFonts w:ascii="Arial" w:hAnsi="Arial"/>
          <w:sz w:val="18"/>
        </w:rPr>
        <w:t xml:space="preserve">, Emil </w:t>
      </w:r>
      <w:proofErr w:type="spellStart"/>
      <w:r>
        <w:rPr>
          <w:rFonts w:ascii="Arial" w:hAnsi="Arial"/>
          <w:sz w:val="18"/>
        </w:rPr>
        <w:t>Sedlák</w:t>
      </w:r>
      <w:proofErr w:type="spellEnd"/>
      <w:r>
        <w:rPr>
          <w:rFonts w:ascii="Arial" w:hAnsi="Arial"/>
          <w:sz w:val="18"/>
        </w:rPr>
        <w:t xml:space="preserve">, Antonio </w:t>
      </w:r>
      <w:proofErr w:type="spellStart"/>
      <w:r>
        <w:rPr>
          <w:rFonts w:ascii="Arial" w:hAnsi="Arial"/>
          <w:sz w:val="18"/>
        </w:rPr>
        <w:t>Seguí</w:t>
      </w:r>
      <w:proofErr w:type="spellEnd"/>
      <w:r>
        <w:rPr>
          <w:rFonts w:ascii="Arial" w:hAnsi="Arial"/>
          <w:sz w:val="18"/>
        </w:rPr>
        <w:t xml:space="preserve">, Vladimir </w:t>
      </w:r>
      <w:proofErr w:type="spellStart"/>
      <w:r>
        <w:rPr>
          <w:rFonts w:ascii="Arial" w:hAnsi="Arial"/>
          <w:sz w:val="18"/>
        </w:rPr>
        <w:t>Şetran</w:t>
      </w:r>
      <w:proofErr w:type="spellEnd"/>
      <w:r>
        <w:rPr>
          <w:rFonts w:ascii="Arial" w:hAnsi="Arial"/>
          <w:sz w:val="18"/>
        </w:rPr>
        <w:t xml:space="preserve">, </w:t>
      </w:r>
      <w:proofErr w:type="spellStart"/>
      <w:r>
        <w:rPr>
          <w:rFonts w:ascii="Arial" w:hAnsi="Arial"/>
          <w:sz w:val="18"/>
        </w:rPr>
        <w:t>Agnesa</w:t>
      </w:r>
      <w:proofErr w:type="spellEnd"/>
      <w:r>
        <w:rPr>
          <w:rFonts w:ascii="Arial" w:hAnsi="Arial"/>
          <w:sz w:val="18"/>
        </w:rPr>
        <w:t xml:space="preserve"> </w:t>
      </w:r>
      <w:proofErr w:type="spellStart"/>
      <w:r>
        <w:rPr>
          <w:rFonts w:ascii="Arial" w:hAnsi="Arial"/>
          <w:sz w:val="18"/>
        </w:rPr>
        <w:t>Sigetová</w:t>
      </w:r>
      <w:proofErr w:type="spellEnd"/>
      <w:r>
        <w:rPr>
          <w:rFonts w:ascii="Arial" w:hAnsi="Arial"/>
          <w:sz w:val="18"/>
        </w:rPr>
        <w:t xml:space="preserve">, Michal </w:t>
      </w:r>
      <w:proofErr w:type="spellStart"/>
      <w:r>
        <w:rPr>
          <w:rFonts w:ascii="Arial" w:hAnsi="Arial"/>
          <w:sz w:val="18"/>
        </w:rPr>
        <w:t>Studený</w:t>
      </w:r>
      <w:proofErr w:type="spellEnd"/>
      <w:r>
        <w:rPr>
          <w:rFonts w:ascii="Arial" w:hAnsi="Arial"/>
          <w:sz w:val="18"/>
        </w:rPr>
        <w:t xml:space="preserve">, </w:t>
      </w:r>
      <w:proofErr w:type="spellStart"/>
      <w:r>
        <w:rPr>
          <w:rFonts w:ascii="Arial" w:hAnsi="Arial"/>
          <w:sz w:val="18"/>
        </w:rPr>
        <w:t>Miloš</w:t>
      </w:r>
      <w:proofErr w:type="spellEnd"/>
      <w:r>
        <w:rPr>
          <w:rFonts w:ascii="Arial" w:hAnsi="Arial"/>
          <w:sz w:val="18"/>
        </w:rPr>
        <w:t xml:space="preserve"> </w:t>
      </w:r>
      <w:proofErr w:type="spellStart"/>
      <w:r>
        <w:rPr>
          <w:rFonts w:ascii="Arial" w:hAnsi="Arial"/>
          <w:sz w:val="18"/>
        </w:rPr>
        <w:t>Ševčík</w:t>
      </w:r>
      <w:proofErr w:type="spellEnd"/>
      <w:r>
        <w:rPr>
          <w:rFonts w:ascii="Arial" w:hAnsi="Arial"/>
          <w:sz w:val="18"/>
        </w:rPr>
        <w:t xml:space="preserve">, Miroslav </w:t>
      </w:r>
      <w:proofErr w:type="spellStart"/>
      <w:r>
        <w:rPr>
          <w:rFonts w:ascii="Arial" w:hAnsi="Arial"/>
          <w:sz w:val="18"/>
        </w:rPr>
        <w:t>Šutej</w:t>
      </w:r>
      <w:proofErr w:type="spellEnd"/>
      <w:r>
        <w:rPr>
          <w:rFonts w:ascii="Arial" w:hAnsi="Arial"/>
          <w:sz w:val="18"/>
        </w:rPr>
        <w:t xml:space="preserve">, Gunnar </w:t>
      </w:r>
      <w:proofErr w:type="spellStart"/>
      <w:r>
        <w:rPr>
          <w:rFonts w:ascii="Arial" w:hAnsi="Arial"/>
          <w:sz w:val="18"/>
        </w:rPr>
        <w:t>Thelander</w:t>
      </w:r>
      <w:proofErr w:type="spellEnd"/>
      <w:r>
        <w:rPr>
          <w:rFonts w:ascii="Arial" w:hAnsi="Arial"/>
          <w:sz w:val="18"/>
        </w:rPr>
        <w:t xml:space="preserve">, Vladimir </w:t>
      </w:r>
      <w:proofErr w:type="spellStart"/>
      <w:r>
        <w:rPr>
          <w:rFonts w:ascii="Arial" w:hAnsi="Arial"/>
          <w:sz w:val="18"/>
        </w:rPr>
        <w:t>Veličković</w:t>
      </w:r>
      <w:proofErr w:type="spellEnd"/>
      <w:r>
        <w:rPr>
          <w:rFonts w:ascii="Arial" w:hAnsi="Arial"/>
          <w:sz w:val="18"/>
        </w:rPr>
        <w:t xml:space="preserve">, Ivan </w:t>
      </w:r>
      <w:proofErr w:type="spellStart"/>
      <w:r>
        <w:rPr>
          <w:rFonts w:ascii="Arial" w:hAnsi="Arial"/>
          <w:sz w:val="18"/>
        </w:rPr>
        <w:t>Vychlopen</w:t>
      </w:r>
      <w:proofErr w:type="spellEnd"/>
    </w:p>
    <w:p w14:paraId="5341980E" w14:textId="77777777" w:rsidR="00C42121" w:rsidRDefault="00C42121" w:rsidP="00AA52FB">
      <w:pPr>
        <w:rPr>
          <w:rFonts w:ascii="Arial" w:hAnsi="Arial" w:cs="Arial"/>
          <w:b/>
          <w:sz w:val="20"/>
          <w:szCs w:val="20"/>
        </w:rPr>
      </w:pPr>
      <w:r>
        <w:rPr>
          <w:rFonts w:ascii="Arial" w:hAnsi="Arial"/>
          <w:b/>
          <w:sz w:val="20"/>
        </w:rPr>
        <w:t>U.F.O.</w:t>
      </w:r>
    </w:p>
    <w:p w14:paraId="167324A2" w14:textId="77777777" w:rsidR="00AA52FB" w:rsidRDefault="00AA52FB" w:rsidP="00AA52FB">
      <w:pPr>
        <w:rPr>
          <w:rFonts w:ascii="Arial" w:hAnsi="Arial" w:cs="Arial"/>
          <w:b/>
          <w:sz w:val="20"/>
          <w:szCs w:val="20"/>
        </w:rPr>
      </w:pPr>
      <w:r>
        <w:rPr>
          <w:rFonts w:ascii="Arial" w:hAnsi="Arial"/>
          <w:b/>
          <w:sz w:val="20"/>
        </w:rPr>
        <w:t>The Art of Fantastical Dematerialisation</w:t>
      </w:r>
    </w:p>
    <w:p w14:paraId="5A5122A2" w14:textId="7C7FE2CE" w:rsidR="00AA52FB" w:rsidRDefault="00AA52FB" w:rsidP="00AA52FB">
      <w:pPr>
        <w:spacing w:after="0"/>
        <w:rPr>
          <w:rFonts w:ascii="Arial" w:eastAsia="Times New Roman" w:hAnsi="Arial" w:cs="Arial"/>
          <w:color w:val="000000"/>
          <w:sz w:val="20"/>
          <w:szCs w:val="20"/>
        </w:rPr>
      </w:pPr>
      <w:r>
        <w:rPr>
          <w:rFonts w:ascii="Arial" w:hAnsi="Arial"/>
          <w:color w:val="000000"/>
          <w:sz w:val="20"/>
        </w:rPr>
        <w:t xml:space="preserve">28 March </w:t>
      </w:r>
      <w:r w:rsidR="001D7470">
        <w:rPr>
          <w:rFonts w:ascii="Arial" w:hAnsi="Arial"/>
          <w:color w:val="000000"/>
          <w:sz w:val="20"/>
        </w:rPr>
        <w:t>–</w:t>
      </w:r>
      <w:r>
        <w:rPr>
          <w:rFonts w:ascii="Arial" w:hAnsi="Arial"/>
          <w:color w:val="000000"/>
          <w:sz w:val="20"/>
        </w:rPr>
        <w:t xml:space="preserve"> 11 August 2024</w:t>
      </w:r>
    </w:p>
    <w:p w14:paraId="75AA7B23" w14:textId="77777777" w:rsidR="00AA52FB" w:rsidRPr="007A625E" w:rsidRDefault="00AA52FB" w:rsidP="00AA52FB">
      <w:pPr>
        <w:spacing w:after="0"/>
        <w:rPr>
          <w:rFonts w:ascii="Arial" w:eastAsia="Times New Roman" w:hAnsi="Arial" w:cs="Arial"/>
          <w:color w:val="000000"/>
          <w:sz w:val="20"/>
          <w:szCs w:val="20"/>
        </w:rPr>
      </w:pPr>
      <w:r>
        <w:rPr>
          <w:rFonts w:ascii="Arial" w:hAnsi="Arial"/>
          <w:color w:val="000000"/>
          <w:sz w:val="20"/>
        </w:rPr>
        <w:t>Curator: Aurel Hrabušický</w:t>
      </w:r>
    </w:p>
    <w:p w14:paraId="2842E933" w14:textId="77777777" w:rsidR="00AA52FB" w:rsidRDefault="00AA52FB" w:rsidP="00AA52FB">
      <w:pPr>
        <w:spacing w:after="0"/>
        <w:rPr>
          <w:rFonts w:ascii="Arial" w:eastAsia="Times New Roman" w:hAnsi="Arial" w:cs="Arial"/>
          <w:color w:val="000000"/>
          <w:sz w:val="20"/>
          <w:szCs w:val="20"/>
        </w:rPr>
      </w:pPr>
      <w:r>
        <w:rPr>
          <w:rFonts w:ascii="Arial" w:hAnsi="Arial"/>
          <w:color w:val="000000"/>
          <w:sz w:val="20"/>
        </w:rPr>
        <w:t>Expert collaboration: Lucia G. Stach </w:t>
      </w:r>
    </w:p>
    <w:p w14:paraId="29F90A31" w14:textId="77777777" w:rsidR="007E133E" w:rsidRDefault="007E133E" w:rsidP="00AA52FB">
      <w:pPr>
        <w:spacing w:after="0"/>
        <w:rPr>
          <w:rFonts w:ascii="Arial" w:eastAsia="Times New Roman" w:hAnsi="Arial" w:cs="Arial"/>
          <w:color w:val="000000"/>
          <w:sz w:val="20"/>
          <w:szCs w:val="20"/>
        </w:rPr>
      </w:pPr>
    </w:p>
    <w:p w14:paraId="5208CA46" w14:textId="6A85357A" w:rsidR="007E133E" w:rsidRPr="007E133E" w:rsidRDefault="007E133E" w:rsidP="00AA52FB">
      <w:pPr>
        <w:spacing w:after="0"/>
        <w:rPr>
          <w:rFonts w:ascii="Arial" w:eastAsia="Times New Roman" w:hAnsi="Arial" w:cs="Arial"/>
          <w:color w:val="000000"/>
          <w:sz w:val="18"/>
          <w:szCs w:val="18"/>
        </w:rPr>
      </w:pPr>
      <w:r>
        <w:rPr>
          <w:rFonts w:ascii="Arial" w:hAnsi="Arial"/>
          <w:color w:val="000000"/>
          <w:sz w:val="18"/>
        </w:rPr>
        <w:t xml:space="preserve">Exhibiting authors: </w:t>
      </w:r>
      <w:r>
        <w:rPr>
          <w:rFonts w:ascii="Arial" w:hAnsi="Arial"/>
          <w:sz w:val="18"/>
        </w:rPr>
        <w:t xml:space="preserve">Július Koller, Stano Filko, Peter </w:t>
      </w:r>
      <w:proofErr w:type="spellStart"/>
      <w:r>
        <w:rPr>
          <w:rFonts w:ascii="Arial" w:hAnsi="Arial"/>
          <w:sz w:val="18"/>
        </w:rPr>
        <w:t>Bartoš</w:t>
      </w:r>
      <w:proofErr w:type="spellEnd"/>
      <w:r>
        <w:rPr>
          <w:rFonts w:ascii="Arial" w:hAnsi="Arial"/>
          <w:sz w:val="18"/>
        </w:rPr>
        <w:t xml:space="preserve">, Milan </w:t>
      </w:r>
      <w:proofErr w:type="spellStart"/>
      <w:r>
        <w:rPr>
          <w:rFonts w:ascii="Arial" w:hAnsi="Arial"/>
          <w:sz w:val="18"/>
        </w:rPr>
        <w:t>Adamčiak</w:t>
      </w:r>
      <w:proofErr w:type="spellEnd"/>
      <w:r>
        <w:rPr>
          <w:rFonts w:ascii="Arial" w:hAnsi="Arial"/>
          <w:sz w:val="18"/>
        </w:rPr>
        <w:t xml:space="preserve">, Alex </w:t>
      </w:r>
      <w:proofErr w:type="spellStart"/>
      <w:r>
        <w:rPr>
          <w:rFonts w:ascii="Arial" w:hAnsi="Arial"/>
          <w:sz w:val="18"/>
        </w:rPr>
        <w:t>Mlynárčik</w:t>
      </w:r>
      <w:proofErr w:type="spellEnd"/>
      <w:r>
        <w:rPr>
          <w:rFonts w:ascii="Arial" w:hAnsi="Arial"/>
          <w:sz w:val="18"/>
        </w:rPr>
        <w:t xml:space="preserve">, Rudolf Sikora, </w:t>
      </w:r>
      <w:proofErr w:type="spellStart"/>
      <w:r>
        <w:rPr>
          <w:rFonts w:ascii="Arial" w:hAnsi="Arial"/>
          <w:sz w:val="18"/>
        </w:rPr>
        <w:t>Dezider</w:t>
      </w:r>
      <w:proofErr w:type="spellEnd"/>
      <w:r>
        <w:rPr>
          <w:rFonts w:ascii="Arial" w:hAnsi="Arial"/>
          <w:sz w:val="18"/>
        </w:rPr>
        <w:t xml:space="preserve"> </w:t>
      </w:r>
      <w:proofErr w:type="spellStart"/>
      <w:r>
        <w:rPr>
          <w:rFonts w:ascii="Arial" w:hAnsi="Arial"/>
          <w:sz w:val="18"/>
        </w:rPr>
        <w:t>Tóth</w:t>
      </w:r>
      <w:proofErr w:type="spellEnd"/>
      <w:r>
        <w:rPr>
          <w:rFonts w:ascii="Arial" w:hAnsi="Arial"/>
          <w:sz w:val="18"/>
        </w:rPr>
        <w:t>,</w:t>
      </w:r>
      <w:r>
        <w:rPr>
          <w:rFonts w:ascii="Arial" w:hAnsi="Arial"/>
          <w:color w:val="000000"/>
          <w:sz w:val="18"/>
        </w:rPr>
        <w:t xml:space="preserve"> Juraj </w:t>
      </w:r>
      <w:proofErr w:type="spellStart"/>
      <w:r>
        <w:rPr>
          <w:rFonts w:ascii="Arial" w:hAnsi="Arial"/>
          <w:color w:val="000000"/>
          <w:sz w:val="18"/>
        </w:rPr>
        <w:t>Meliš</w:t>
      </w:r>
      <w:proofErr w:type="spellEnd"/>
      <w:r>
        <w:rPr>
          <w:rFonts w:ascii="Arial" w:hAnsi="Arial"/>
          <w:color w:val="000000"/>
          <w:sz w:val="18"/>
        </w:rPr>
        <w:t xml:space="preserve">, </w:t>
      </w:r>
      <w:proofErr w:type="spellStart"/>
      <w:r>
        <w:rPr>
          <w:rFonts w:ascii="Arial" w:hAnsi="Arial"/>
          <w:color w:val="000000"/>
          <w:sz w:val="18"/>
        </w:rPr>
        <w:t>Ľubomír</w:t>
      </w:r>
      <w:proofErr w:type="spellEnd"/>
      <w:r>
        <w:rPr>
          <w:rFonts w:ascii="Arial" w:hAnsi="Arial"/>
          <w:color w:val="000000"/>
          <w:sz w:val="18"/>
        </w:rPr>
        <w:t xml:space="preserve"> </w:t>
      </w:r>
      <w:proofErr w:type="spellStart"/>
      <w:r>
        <w:rPr>
          <w:rFonts w:ascii="Arial" w:hAnsi="Arial"/>
          <w:color w:val="000000"/>
          <w:sz w:val="18"/>
        </w:rPr>
        <w:t>Ďurček</w:t>
      </w:r>
      <w:proofErr w:type="spellEnd"/>
      <w:r w:rsidR="001D7470">
        <w:rPr>
          <w:rFonts w:ascii="Arial" w:hAnsi="Arial"/>
          <w:color w:val="000000"/>
          <w:sz w:val="18"/>
        </w:rPr>
        <w:t>,</w:t>
      </w:r>
      <w:r>
        <w:rPr>
          <w:rFonts w:ascii="Arial" w:hAnsi="Arial"/>
          <w:color w:val="000000"/>
          <w:sz w:val="18"/>
        </w:rPr>
        <w:t xml:space="preserve"> Milan Tittel</w:t>
      </w:r>
    </w:p>
    <w:p w14:paraId="3644BC6B" w14:textId="77777777" w:rsidR="00AA52FB" w:rsidRDefault="00AA52FB"/>
    <w:p w14:paraId="05FD184F" w14:textId="77777777" w:rsidR="008E5CC8" w:rsidRPr="00BB3D32" w:rsidRDefault="008E5CC8" w:rsidP="008E5CC8">
      <w:pPr>
        <w:pStyle w:val="Normlnywebov"/>
        <w:shd w:val="clear" w:color="auto" w:fill="FFFFFF"/>
        <w:spacing w:before="150" w:beforeAutospacing="0" w:after="0" w:afterAutospacing="0" w:line="276" w:lineRule="auto"/>
        <w:rPr>
          <w:rFonts w:ascii="Arial" w:hAnsi="Arial" w:cs="Arial"/>
          <w:b/>
          <w:color w:val="000000" w:themeColor="text1"/>
        </w:rPr>
      </w:pPr>
      <w:r>
        <w:rPr>
          <w:rFonts w:ascii="Arial" w:hAnsi="Arial"/>
          <w:b/>
          <w:color w:val="000000" w:themeColor="text1"/>
        </w:rPr>
        <w:t xml:space="preserve">For up-to-date information about events, please visit </w:t>
      </w:r>
      <w:hyperlink r:id="rId7" w:history="1">
        <w:r>
          <w:rPr>
            <w:rStyle w:val="Hypertextovprepojenie"/>
            <w:rFonts w:ascii="Arial" w:hAnsi="Arial"/>
            <w:b/>
          </w:rPr>
          <w:t>www.sng.sk</w:t>
        </w:r>
      </w:hyperlink>
      <w:r>
        <w:rPr>
          <w:rFonts w:ascii="Arial" w:hAnsi="Arial"/>
          <w:b/>
          <w:color w:val="000000" w:themeColor="text1"/>
        </w:rPr>
        <w:t xml:space="preserve">, our social media channels, or subscribe to our gallery newsletter at </w:t>
      </w:r>
      <w:hyperlink r:id="rId8" w:history="1">
        <w:r>
          <w:rPr>
            <w:rStyle w:val="Hypertextovprepojenie"/>
            <w:rFonts w:ascii="Arial" w:hAnsi="Arial"/>
            <w:b/>
          </w:rPr>
          <w:t>www.sng.sk</w:t>
        </w:r>
      </w:hyperlink>
      <w:r>
        <w:rPr>
          <w:rFonts w:ascii="Arial" w:hAnsi="Arial"/>
          <w:b/>
          <w:color w:val="000000" w:themeColor="text1"/>
        </w:rPr>
        <w:t xml:space="preserve">. </w:t>
      </w:r>
    </w:p>
    <w:p w14:paraId="599A5475" w14:textId="77777777" w:rsidR="008E5CC8" w:rsidRDefault="008E5CC8" w:rsidP="008E5CC8">
      <w:pPr>
        <w:spacing w:line="276" w:lineRule="auto"/>
        <w:rPr>
          <w:rFonts w:ascii="Arial" w:hAnsi="Arial" w:cs="Arial"/>
          <w:sz w:val="20"/>
        </w:rPr>
      </w:pPr>
    </w:p>
    <w:p w14:paraId="10A6EA78" w14:textId="77777777" w:rsidR="008E5CC8" w:rsidRPr="00400AB3" w:rsidRDefault="008E5CC8" w:rsidP="008E5CC8">
      <w:pPr>
        <w:spacing w:line="276" w:lineRule="auto"/>
        <w:rPr>
          <w:rFonts w:ascii="Arial" w:hAnsi="Arial" w:cs="Arial"/>
          <w:color w:val="000000"/>
          <w:sz w:val="16"/>
          <w:szCs w:val="16"/>
        </w:rPr>
      </w:pPr>
      <w:r>
        <w:rPr>
          <w:rFonts w:ascii="Arial" w:hAnsi="Arial"/>
          <w:color w:val="000000"/>
          <w:sz w:val="16"/>
        </w:rPr>
        <w:t xml:space="preserve">General SNG partner </w:t>
      </w:r>
    </w:p>
    <w:p w14:paraId="6E7DA886" w14:textId="77777777" w:rsidR="008E5CC8" w:rsidRPr="004B77A2" w:rsidRDefault="008E5CC8" w:rsidP="008E5CC8">
      <w:pPr>
        <w:spacing w:line="276" w:lineRule="auto"/>
      </w:pPr>
      <w:r>
        <w:rPr>
          <w:noProof/>
          <w:color w:val="000000" w:themeColor="text1"/>
          <w:lang w:val="sk-SK" w:eastAsia="sk-SK"/>
        </w:rPr>
        <w:drawing>
          <wp:anchor distT="0" distB="0" distL="114300" distR="114300" simplePos="0" relativeHeight="251659264" behindDoc="0" locked="0" layoutInCell="1" allowOverlap="1" wp14:anchorId="4ED03454" wp14:editId="24744F57">
            <wp:simplePos x="0" y="0"/>
            <wp:positionH relativeFrom="column">
              <wp:posOffset>64770</wp:posOffset>
            </wp:positionH>
            <wp:positionV relativeFrom="paragraph">
              <wp:posOffset>635</wp:posOffset>
            </wp:positionV>
            <wp:extent cx="777240" cy="795020"/>
            <wp:effectExtent l="0" t="0" r="10160" b="0"/>
            <wp:wrapSquare wrapText="bothSides"/>
            <wp:docPr id="12" name="Picture 12" descr="../../../../../FW__nove_logo_TATRA_BANKY_-_mierny_redesign/tatra_banka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__nove_logo_TATRA_BANKY_-_mierny_redesign/tatra_banka_memb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B71FF4" w14:textId="77777777" w:rsidR="008E5CC8" w:rsidRDefault="008E5CC8" w:rsidP="008E5CC8">
      <w:pPr>
        <w:spacing w:line="276" w:lineRule="auto"/>
        <w:rPr>
          <w:rFonts w:ascii="Arial" w:hAnsi="Arial" w:cs="Arial"/>
          <w:color w:val="000000"/>
          <w:sz w:val="18"/>
          <w:szCs w:val="18"/>
        </w:rPr>
      </w:pPr>
      <w:r>
        <w:rPr>
          <w:rFonts w:ascii="Arial" w:hAnsi="Arial"/>
          <w:color w:val="000000"/>
          <w:sz w:val="18"/>
        </w:rPr>
        <w:t xml:space="preserve">  </w:t>
      </w:r>
    </w:p>
    <w:p w14:paraId="02D209D7" w14:textId="3F32E507" w:rsidR="008E5CC8" w:rsidRDefault="008E5CC8"/>
    <w:sectPr w:rsidR="008E5C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113F6" w14:textId="77777777" w:rsidR="00CB57E6" w:rsidRDefault="00CB57E6" w:rsidP="008E5CC8">
      <w:pPr>
        <w:spacing w:after="0" w:line="240" w:lineRule="auto"/>
      </w:pPr>
      <w:r>
        <w:separator/>
      </w:r>
    </w:p>
  </w:endnote>
  <w:endnote w:type="continuationSeparator" w:id="0">
    <w:p w14:paraId="3A0D4A09" w14:textId="77777777" w:rsidR="00CB57E6" w:rsidRDefault="00CB57E6" w:rsidP="008E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NG Sans">
    <w:panose1 w:val="00000500000000000000"/>
    <w:charset w:val="00"/>
    <w:family w:val="moder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2B35" w14:textId="77777777" w:rsidR="008E5CC8" w:rsidRDefault="008E5CC8" w:rsidP="008E5CC8">
    <w:pPr>
      <w:spacing w:after="0" w:line="276" w:lineRule="auto"/>
      <w:rPr>
        <w:rFonts w:ascii="SNG Sans" w:eastAsia="Times New Roman" w:hAnsi="SNG Sans" w:cs="Georgia"/>
        <w:noProof/>
        <w:sz w:val="16"/>
        <w:szCs w:val="16"/>
        <w:lang w:val="en-US" w:eastAsia="en-GB"/>
      </w:rPr>
    </w:pPr>
  </w:p>
  <w:p w14:paraId="24BE8691" w14:textId="77777777" w:rsidR="008E5CC8" w:rsidRPr="00400AB3" w:rsidRDefault="008E5CC8" w:rsidP="008E5CC8">
    <w:pPr>
      <w:spacing w:after="0" w:line="276" w:lineRule="auto"/>
      <w:rPr>
        <w:rFonts w:ascii="SNG Sans" w:eastAsia="Times New Roman" w:hAnsi="SNG Sans" w:cs="Georgia"/>
        <w:noProof/>
        <w:sz w:val="16"/>
        <w:szCs w:val="16"/>
      </w:rPr>
    </w:pPr>
    <w:r>
      <w:rPr>
        <w:rFonts w:ascii="SNG Sans" w:hAnsi="SNG Sans"/>
        <w:sz w:val="16"/>
      </w:rPr>
      <w:t>Slovak National Gallery</w:t>
    </w:r>
  </w:p>
  <w:p w14:paraId="3C3D3B52" w14:textId="77777777" w:rsidR="008E5CC8" w:rsidRPr="00400AB3" w:rsidRDefault="008E5CC8" w:rsidP="008E5CC8">
    <w:pPr>
      <w:spacing w:after="0" w:line="276" w:lineRule="auto"/>
      <w:rPr>
        <w:rFonts w:ascii="SNG Sans" w:eastAsia="Times New Roman" w:hAnsi="SNG Sans" w:cs="Georgia"/>
        <w:color w:val="0000FF"/>
        <w:sz w:val="16"/>
        <w:szCs w:val="16"/>
        <w:u w:val="single" w:color="0000FF"/>
      </w:rPr>
    </w:pPr>
    <w:proofErr w:type="spellStart"/>
    <w:r>
      <w:rPr>
        <w:rFonts w:ascii="SNG Sans" w:hAnsi="SNG Sans"/>
        <w:sz w:val="16"/>
      </w:rPr>
      <w:t>Riečna</w:t>
    </w:r>
    <w:proofErr w:type="spellEnd"/>
    <w:r>
      <w:rPr>
        <w:rFonts w:ascii="SNG Sans" w:hAnsi="SNG Sans"/>
        <w:sz w:val="16"/>
      </w:rPr>
      <w:t xml:space="preserve"> 1,</w:t>
    </w:r>
    <w:r>
      <w:rPr>
        <w:rFonts w:ascii="SNG Sans" w:hAnsi="SNG Sans"/>
        <w:color w:val="000000"/>
        <w:sz w:val="16"/>
      </w:rPr>
      <w:t xml:space="preserve"> 815 13 Bratislava, </w:t>
    </w:r>
    <w:hyperlink r:id="rId1" w:history="1">
      <w:r>
        <w:rPr>
          <w:rFonts w:ascii="SNG Sans" w:hAnsi="SNG Sans"/>
          <w:color w:val="0000FF"/>
          <w:sz w:val="16"/>
          <w:u w:val="single" w:color="0000FF"/>
        </w:rPr>
        <w:t>www.sng.sk</w:t>
      </w:r>
    </w:hyperlink>
  </w:p>
  <w:p w14:paraId="1419A00B" w14:textId="77777777" w:rsidR="008E5CC8" w:rsidRPr="00B007DA" w:rsidRDefault="008E5CC8" w:rsidP="00B007DA">
    <w:pPr>
      <w:tabs>
        <w:tab w:val="left" w:pos="4536"/>
      </w:tabs>
      <w:spacing w:after="0" w:line="276" w:lineRule="auto"/>
      <w:rPr>
        <w:rFonts w:ascii="SNG Sans" w:eastAsia="Times New Roman" w:hAnsi="SNG Sans" w:cs="Georgia"/>
        <w:color w:val="000000"/>
        <w:sz w:val="16"/>
        <w:szCs w:val="16"/>
      </w:rPr>
    </w:pPr>
    <w:r>
      <w:rPr>
        <w:rFonts w:ascii="SNG Sans" w:hAnsi="SNG Sans"/>
        <w:color w:val="000000"/>
        <w:sz w:val="16"/>
      </w:rPr>
      <w:t>Tel. +421 2 20 47 61 11, e-mail:</w:t>
    </w:r>
    <w:r>
      <w:rPr>
        <w:rFonts w:ascii="SNG Sans" w:hAnsi="SNG Sans"/>
        <w:color w:val="0000FF"/>
        <w:sz w:val="16"/>
      </w:rPr>
      <w:t xml:space="preserve"> </w:t>
    </w:r>
    <w:hyperlink r:id="rId2" w:history="1">
      <w:r>
        <w:rPr>
          <w:rFonts w:ascii="SNG Sans" w:hAnsi="SNG Sans"/>
          <w:color w:val="0000FF"/>
          <w:sz w:val="16"/>
          <w:u w:val="single" w:color="0000FF"/>
        </w:rPr>
        <w:t>info@sng.sk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0FF10" w14:textId="77777777" w:rsidR="00CB57E6" w:rsidRDefault="00CB57E6" w:rsidP="008E5CC8">
      <w:pPr>
        <w:spacing w:after="0" w:line="240" w:lineRule="auto"/>
      </w:pPr>
      <w:r>
        <w:separator/>
      </w:r>
    </w:p>
  </w:footnote>
  <w:footnote w:type="continuationSeparator" w:id="0">
    <w:p w14:paraId="194951C1" w14:textId="77777777" w:rsidR="00CB57E6" w:rsidRDefault="00CB57E6" w:rsidP="008E5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7FFB" w14:textId="77777777" w:rsidR="008E5CC8" w:rsidRPr="005C30B0" w:rsidRDefault="008E5CC8" w:rsidP="008E5CC8">
    <w:pPr>
      <w:jc w:val="center"/>
      <w:rPr>
        <w:rFonts w:ascii="SNG Sans" w:hAnsi="SNG Sans" w:cs="Arial"/>
      </w:rPr>
    </w:pPr>
    <w:r>
      <w:rPr>
        <w:rFonts w:ascii="SNG Sans" w:hAnsi="SNG Sans"/>
        <w:noProof/>
        <w:lang w:val="sk-SK" w:eastAsia="sk-SK"/>
      </w:rPr>
      <w:drawing>
        <wp:anchor distT="0" distB="0" distL="114300" distR="114300" simplePos="0" relativeHeight="251660288" behindDoc="1" locked="0" layoutInCell="1" allowOverlap="1" wp14:anchorId="6A49F50A" wp14:editId="324A6231">
          <wp:simplePos x="0" y="0"/>
          <wp:positionH relativeFrom="column">
            <wp:posOffset>5953125</wp:posOffset>
          </wp:positionH>
          <wp:positionV relativeFrom="paragraph">
            <wp:posOffset>-45085</wp:posOffset>
          </wp:positionV>
          <wp:extent cx="287655" cy="287655"/>
          <wp:effectExtent l="0" t="0" r="0" b="0"/>
          <wp:wrapNone/>
          <wp:docPr id="307" name="Picture 6" descr="znak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NG Sans" w:hAnsi="SNG Sans"/>
        <w:noProof/>
        <w:lang w:val="sk-SK" w:eastAsia="sk-SK"/>
      </w:rPr>
      <mc:AlternateContent>
        <mc:Choice Requires="wps">
          <w:drawing>
            <wp:anchor distT="0" distB="0" distL="114300" distR="114300" simplePos="0" relativeHeight="251661312" behindDoc="0" locked="0" layoutInCell="1" allowOverlap="1" wp14:anchorId="6AA5B84E" wp14:editId="729C859D">
              <wp:simplePos x="0" y="0"/>
              <wp:positionH relativeFrom="column">
                <wp:posOffset>-500380</wp:posOffset>
              </wp:positionH>
              <wp:positionV relativeFrom="paragraph">
                <wp:posOffset>-192405</wp:posOffset>
              </wp:positionV>
              <wp:extent cx="728980" cy="800100"/>
              <wp:effectExtent l="0" t="0" r="0" b="1905"/>
              <wp:wrapThrough wrapText="bothSides">
                <wp:wrapPolygon edited="0">
                  <wp:start x="0" y="0"/>
                  <wp:lineTo x="0"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5E55" w14:textId="77777777" w:rsidR="008E5CC8" w:rsidRPr="005C30B0" w:rsidRDefault="008E5CC8" w:rsidP="008E5CC8">
                          <w:pPr>
                            <w:pStyle w:val="Hlavika"/>
                            <w:spacing w:line="276" w:lineRule="auto"/>
                            <w:rPr>
                              <w:rFonts w:ascii="SNG Sans" w:hAnsi="SNG Sans" w:cs="Georgia"/>
                              <w:szCs w:val="20"/>
                            </w:rPr>
                          </w:pPr>
                          <w:r>
                            <w:rPr>
                              <w:rFonts w:ascii="SNG Sans" w:hAnsi="SNG Sans"/>
                            </w:rPr>
                            <w:t>Slovak National</w:t>
                          </w:r>
                        </w:p>
                        <w:p w14:paraId="5F17C7BB" w14:textId="77777777" w:rsidR="008E5CC8" w:rsidRPr="005C30B0" w:rsidRDefault="008E5CC8" w:rsidP="008E5CC8">
                          <w:pPr>
                            <w:pStyle w:val="Hlavika"/>
                            <w:spacing w:line="276" w:lineRule="auto"/>
                            <w:rPr>
                              <w:rFonts w:ascii="SNG Sans" w:hAnsi="SNG Sans" w:cs="Georgia"/>
                              <w:szCs w:val="20"/>
                            </w:rPr>
                          </w:pPr>
                          <w:r>
                            <w:rPr>
                              <w:rFonts w:ascii="SNG Sans" w:hAnsi="SNG Sans"/>
                            </w:rPr>
                            <w:t>Gallery</w:t>
                          </w: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A5B84E" id="_x0000_t202" coordsize="21600,21600" o:spt="202" path="m,l,21600r21600,l21600,xe">
              <v:stroke joinstyle="miter"/>
              <v:path gradientshapeok="t" o:connecttype="rect"/>
            </v:shapetype>
            <v:shape id="Text Box 3" o:spid="_x0000_s1026" type="#_x0000_t202" style="position:absolute;left:0;text-align:left;margin-left:-39.4pt;margin-top:-15.15pt;width:57.4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" filled="f" stroked="f">
              <v:textbox inset=".5mm,7.2pt,.5mm,7.2pt">
                <w:txbxContent>
                  <w:p w14:paraId="5F085E55" w14:textId="77777777" w:rsidR="008E5CC8" w:rsidRPr="005C30B0" w:rsidRDefault="008E5CC8" w:rsidP="008E5CC8">
                    <w:pPr>
                      <w:pStyle w:val="Header"/>
                      <w:spacing w:line="276" w:lineRule="auto"/>
                      <w:rPr>
                        <w:rFonts w:ascii="SNG Sans" w:hAnsi="SNG Sans" w:cs="Georgia"/>
                        <w:szCs w:val="20"/>
                      </w:rPr>
                    </w:pPr>
                    <w:r>
                      <w:rPr>
                        <w:rFonts w:ascii="SNG Sans" w:hAnsi="SNG Sans"/>
                      </w:rPr>
                      <w:t>Slovak National</w:t>
                    </w:r>
                  </w:p>
                  <w:p w14:paraId="5F17C7BB" w14:textId="77777777" w:rsidR="008E5CC8" w:rsidRPr="005C30B0" w:rsidRDefault="008E5CC8" w:rsidP="008E5CC8">
                    <w:pPr>
                      <w:pStyle w:val="Header"/>
                      <w:spacing w:line="276" w:lineRule="auto"/>
                      <w:rPr>
                        <w:rFonts w:ascii="SNG Sans" w:hAnsi="SNG Sans" w:cs="Georgia"/>
                        <w:szCs w:val="20"/>
                      </w:rPr>
                    </w:pPr>
                    <w:r>
                      <w:rPr>
                        <w:rFonts w:ascii="SNG Sans" w:hAnsi="SNG Sans"/>
                      </w:rPr>
                      <w:t>Gallery</w:t>
                    </w:r>
                  </w:p>
                </w:txbxContent>
              </v:textbox>
              <w10:wrap type="through"/>
            </v:shape>
          </w:pict>
        </mc:Fallback>
      </mc:AlternateContent>
    </w:r>
    <w:r>
      <w:rPr>
        <w:rFonts w:ascii="SNG Sans" w:hAnsi="SNG Sans"/>
      </w:rPr>
      <w:t>Press Release</w:t>
    </w:r>
  </w:p>
  <w:p w14:paraId="45C88172" w14:textId="77777777" w:rsidR="008E5CC8" w:rsidRDefault="008E5CC8" w:rsidP="008E5CC8">
    <w:pPr>
      <w:tabs>
        <w:tab w:val="center" w:pos="4341"/>
        <w:tab w:val="right" w:pos="8222"/>
        <w:tab w:val="right" w:pos="8682"/>
      </w:tabs>
    </w:pPr>
    <w:r>
      <w:tab/>
    </w:r>
  </w:p>
  <w:p w14:paraId="381AD445" w14:textId="77777777" w:rsidR="008E5CC8" w:rsidRDefault="008E5CC8" w:rsidP="008E5CC8">
    <w:pPr>
      <w:tabs>
        <w:tab w:val="center" w:pos="4341"/>
        <w:tab w:val="right" w:pos="8222"/>
        <w:tab w:val="right" w:pos="8682"/>
      </w:tabs>
    </w:pPr>
    <w:r>
      <w:rPr>
        <w:noProof/>
        <w:lang w:val="sk-SK" w:eastAsia="sk-SK"/>
      </w:rPr>
      <mc:AlternateContent>
        <mc:Choice Requires="wps">
          <w:drawing>
            <wp:anchor distT="0" distB="0" distL="114300" distR="114300" simplePos="0" relativeHeight="251659264" behindDoc="0" locked="0" layoutInCell="1" allowOverlap="1" wp14:anchorId="79BECCD8" wp14:editId="27C58191">
              <wp:simplePos x="0" y="0"/>
              <wp:positionH relativeFrom="column">
                <wp:posOffset>-571500</wp:posOffset>
              </wp:positionH>
              <wp:positionV relativeFrom="paragraph">
                <wp:posOffset>-302260</wp:posOffset>
              </wp:positionV>
              <wp:extent cx="795655" cy="694055"/>
              <wp:effectExtent l="0" t="254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25F45" w14:textId="77777777" w:rsidR="008E5CC8" w:rsidRPr="00BA3150" w:rsidRDefault="008E5CC8" w:rsidP="008E5CC8">
                          <w:pPr>
                            <w:pStyle w:val="Hlavika"/>
                            <w:rPr>
                              <w:rFonts w:ascii="Times New Roman" w:hAnsi="Times New Roman" w:cs="Times New Roman"/>
                            </w:rPr>
                          </w:pP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ECCD8" id="Text Box 1" o:spid="_x0000_s1027" type="#_x0000_t202" style="position:absolute;margin-left:-45pt;margin-top:-23.8pt;width:62.6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" filled="f" stroked="f">
              <v:textbox inset=".5mm,7.2pt,.5mm,7.2pt">
                <w:txbxContent>
                  <w:p w14:paraId="3D825F45" w14:textId="77777777" w:rsidR="008E5CC8" w:rsidRPr="00BA3150" w:rsidRDefault="008E5CC8" w:rsidP="008E5CC8">
                    <w:pPr>
                      <w:pStyle w:val="Header"/>
                      <w:rPr>
                        <w:rFonts w:ascii="Times New Roman" w:hAnsi="Times New Roman" w:cs="Times New Roman"/>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C37A3"/>
    <w:multiLevelType w:val="multilevel"/>
    <w:tmpl w:val="2D14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0C"/>
    <w:rsid w:val="001136EE"/>
    <w:rsid w:val="00137A0C"/>
    <w:rsid w:val="00194BD0"/>
    <w:rsid w:val="001B7F77"/>
    <w:rsid w:val="001D7470"/>
    <w:rsid w:val="00282E9E"/>
    <w:rsid w:val="002D7978"/>
    <w:rsid w:val="002F45B5"/>
    <w:rsid w:val="003467DA"/>
    <w:rsid w:val="00357A16"/>
    <w:rsid w:val="00364A0C"/>
    <w:rsid w:val="003A2582"/>
    <w:rsid w:val="004446BD"/>
    <w:rsid w:val="00454FBA"/>
    <w:rsid w:val="00505D79"/>
    <w:rsid w:val="005376D9"/>
    <w:rsid w:val="0054337A"/>
    <w:rsid w:val="007473B3"/>
    <w:rsid w:val="007A57CA"/>
    <w:rsid w:val="007A625E"/>
    <w:rsid w:val="007E133E"/>
    <w:rsid w:val="007E71C1"/>
    <w:rsid w:val="008C790E"/>
    <w:rsid w:val="008E5CC8"/>
    <w:rsid w:val="00935597"/>
    <w:rsid w:val="00A768D8"/>
    <w:rsid w:val="00AA52FB"/>
    <w:rsid w:val="00B007DA"/>
    <w:rsid w:val="00B32DAE"/>
    <w:rsid w:val="00B447C2"/>
    <w:rsid w:val="00B515F6"/>
    <w:rsid w:val="00B720E3"/>
    <w:rsid w:val="00B93EBD"/>
    <w:rsid w:val="00C42121"/>
    <w:rsid w:val="00C55D9C"/>
    <w:rsid w:val="00CA7ADD"/>
    <w:rsid w:val="00CB57E6"/>
    <w:rsid w:val="00CD1820"/>
    <w:rsid w:val="00CD2E1E"/>
    <w:rsid w:val="00CE0301"/>
    <w:rsid w:val="00E3554F"/>
    <w:rsid w:val="00F77D67"/>
    <w:rsid w:val="00FC23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4CEC"/>
  <w15:chartTrackingRefBased/>
  <w15:docId w15:val="{2A665FE7-89FF-4DAE-86D0-9F6BF8A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454FB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54F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4FBA"/>
    <w:rPr>
      <w:rFonts w:ascii="Segoe UI" w:hAnsi="Segoe UI" w:cs="Segoe UI"/>
      <w:sz w:val="18"/>
      <w:szCs w:val="18"/>
    </w:rPr>
  </w:style>
  <w:style w:type="character" w:customStyle="1" w:styleId="Nadpis2Char">
    <w:name w:val="Nadpis 2 Char"/>
    <w:basedOn w:val="Predvolenpsmoodseku"/>
    <w:link w:val="Nadpis2"/>
    <w:uiPriority w:val="9"/>
    <w:rsid w:val="00454FBA"/>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qFormat/>
    <w:rsid w:val="00454FB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54FBA"/>
    <w:rPr>
      <w:b/>
      <w:bCs/>
    </w:rPr>
  </w:style>
  <w:style w:type="paragraph" w:styleId="Hlavika">
    <w:name w:val="header"/>
    <w:basedOn w:val="Normlny"/>
    <w:link w:val="HlavikaChar"/>
    <w:uiPriority w:val="99"/>
    <w:unhideWhenUsed/>
    <w:rsid w:val="008E5C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C8"/>
  </w:style>
  <w:style w:type="paragraph" w:styleId="Pta">
    <w:name w:val="footer"/>
    <w:basedOn w:val="Normlny"/>
    <w:link w:val="PtaChar"/>
    <w:uiPriority w:val="99"/>
    <w:unhideWhenUsed/>
    <w:rsid w:val="008E5CC8"/>
    <w:pPr>
      <w:tabs>
        <w:tab w:val="center" w:pos="4536"/>
        <w:tab w:val="right" w:pos="9072"/>
      </w:tabs>
      <w:spacing w:after="0" w:line="240" w:lineRule="auto"/>
    </w:pPr>
  </w:style>
  <w:style w:type="character" w:customStyle="1" w:styleId="PtaChar">
    <w:name w:val="Päta Char"/>
    <w:basedOn w:val="Predvolenpsmoodseku"/>
    <w:link w:val="Pta"/>
    <w:uiPriority w:val="99"/>
    <w:rsid w:val="008E5CC8"/>
  </w:style>
  <w:style w:type="character" w:styleId="Hypertextovprepojenie">
    <w:name w:val="Hyperlink"/>
    <w:rsid w:val="008E5CC8"/>
    <w:rPr>
      <w:color w:val="0000FF"/>
      <w:u w:val="single"/>
    </w:rPr>
  </w:style>
  <w:style w:type="paragraph" w:styleId="Revzia">
    <w:name w:val="Revision"/>
    <w:hidden/>
    <w:uiPriority w:val="99"/>
    <w:semiHidden/>
    <w:rsid w:val="00194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9882">
      <w:bodyDiv w:val="1"/>
      <w:marLeft w:val="0"/>
      <w:marRight w:val="0"/>
      <w:marTop w:val="0"/>
      <w:marBottom w:val="0"/>
      <w:divBdr>
        <w:top w:val="none" w:sz="0" w:space="0" w:color="auto"/>
        <w:left w:val="none" w:sz="0" w:space="0" w:color="auto"/>
        <w:bottom w:val="none" w:sz="0" w:space="0" w:color="auto"/>
        <w:right w:val="none" w:sz="0" w:space="0" w:color="auto"/>
      </w:divBdr>
    </w:div>
    <w:div w:id="751049907">
      <w:bodyDiv w:val="1"/>
      <w:marLeft w:val="0"/>
      <w:marRight w:val="0"/>
      <w:marTop w:val="0"/>
      <w:marBottom w:val="0"/>
      <w:divBdr>
        <w:top w:val="none" w:sz="0" w:space="0" w:color="auto"/>
        <w:left w:val="none" w:sz="0" w:space="0" w:color="auto"/>
        <w:bottom w:val="none" w:sz="0" w:space="0" w:color="auto"/>
        <w:right w:val="none" w:sz="0" w:space="0" w:color="auto"/>
      </w:divBdr>
    </w:div>
    <w:div w:id="842204379">
      <w:bodyDiv w:val="1"/>
      <w:marLeft w:val="0"/>
      <w:marRight w:val="0"/>
      <w:marTop w:val="0"/>
      <w:marBottom w:val="0"/>
      <w:divBdr>
        <w:top w:val="none" w:sz="0" w:space="0" w:color="auto"/>
        <w:left w:val="none" w:sz="0" w:space="0" w:color="auto"/>
        <w:bottom w:val="none" w:sz="0" w:space="0" w:color="auto"/>
        <w:right w:val="none" w:sz="0" w:space="0" w:color="auto"/>
      </w:divBdr>
    </w:div>
    <w:div w:id="965695308">
      <w:bodyDiv w:val="1"/>
      <w:marLeft w:val="0"/>
      <w:marRight w:val="0"/>
      <w:marTop w:val="0"/>
      <w:marBottom w:val="0"/>
      <w:divBdr>
        <w:top w:val="none" w:sz="0" w:space="0" w:color="auto"/>
        <w:left w:val="none" w:sz="0" w:space="0" w:color="auto"/>
        <w:bottom w:val="none" w:sz="0" w:space="0" w:color="auto"/>
        <w:right w:val="none" w:sz="0" w:space="0" w:color="auto"/>
      </w:divBdr>
    </w:div>
    <w:div w:id="1303539319">
      <w:bodyDiv w:val="1"/>
      <w:marLeft w:val="0"/>
      <w:marRight w:val="0"/>
      <w:marTop w:val="0"/>
      <w:marBottom w:val="0"/>
      <w:divBdr>
        <w:top w:val="none" w:sz="0" w:space="0" w:color="auto"/>
        <w:left w:val="none" w:sz="0" w:space="0" w:color="auto"/>
        <w:bottom w:val="none" w:sz="0" w:space="0" w:color="auto"/>
        <w:right w:val="none" w:sz="0" w:space="0" w:color="auto"/>
      </w:divBdr>
    </w:div>
    <w:div w:id="20680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g.sk/sk/sng-bratislava/stranka/newslet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ng.sk/sk/sng-bratislav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info@sng.sk" TargetMode="External"/><Relationship Id="rId1" Type="http://schemas.openxmlformats.org/officeDocument/2006/relationships/hyperlink" Target="http://www.sng.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952</Words>
  <Characters>5432</Characters>
  <Application>Microsoft Office Word</Application>
  <DocSecurity>0</DocSecurity>
  <Lines>45</Lines>
  <Paragraphs>12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Zuzana Dzurdzíková</dc:creator>
  <cp:keywords/>
  <dc:description/>
  <cp:lastModifiedBy>Mgr. Zuzana Dzurdzíková</cp:lastModifiedBy>
  <cp:revision>4</cp:revision>
  <cp:lastPrinted>2024-03-07T14:29:00Z</cp:lastPrinted>
  <dcterms:created xsi:type="dcterms:W3CDTF">2024-03-27T20:27:00Z</dcterms:created>
  <dcterms:modified xsi:type="dcterms:W3CDTF">2024-03-28T10:43:00Z</dcterms:modified>
</cp:coreProperties>
</file>